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E1016" w14:textId="33869335" w:rsidR="006D24C8" w:rsidRPr="009F79B5" w:rsidRDefault="006D24C8" w:rsidP="006D24C8">
      <w:pPr>
        <w:jc w:val="center"/>
        <w:rPr>
          <w:rFonts w:cstheme="minorHAnsi"/>
          <w:b/>
          <w:bCs/>
          <w:sz w:val="32"/>
          <w:szCs w:val="32"/>
        </w:rPr>
      </w:pPr>
      <w:bookmarkStart w:id="0" w:name="_Hlk97561939"/>
      <w:r w:rsidRPr="009F79B5">
        <w:rPr>
          <w:rFonts w:cstheme="minorHAnsi"/>
          <w:b/>
          <w:bCs/>
          <w:sz w:val="32"/>
          <w:szCs w:val="32"/>
        </w:rPr>
        <w:t>APPG on Housing and Care for Older People</w:t>
      </w:r>
      <w:r w:rsidR="004708B8">
        <w:rPr>
          <w:rFonts w:cstheme="minorHAnsi"/>
          <w:b/>
          <w:bCs/>
          <w:sz w:val="32"/>
          <w:szCs w:val="32"/>
        </w:rPr>
        <w:t xml:space="preserve"> Inquiry: </w:t>
      </w:r>
      <w:r w:rsidRPr="009F79B5">
        <w:rPr>
          <w:rFonts w:cstheme="minorHAnsi"/>
          <w:b/>
          <w:bCs/>
          <w:sz w:val="32"/>
          <w:szCs w:val="32"/>
        </w:rPr>
        <w:t>‘Shared Ownership Housing for an Ageing Population</w:t>
      </w:r>
      <w:r w:rsidR="004708B8">
        <w:rPr>
          <w:rFonts w:cstheme="minorHAnsi"/>
          <w:b/>
          <w:bCs/>
          <w:sz w:val="32"/>
          <w:szCs w:val="32"/>
        </w:rPr>
        <w:t xml:space="preserve"> Panel for Innovation</w:t>
      </w:r>
      <w:r w:rsidRPr="009F79B5">
        <w:rPr>
          <w:rFonts w:cstheme="minorHAnsi"/>
          <w:b/>
          <w:bCs/>
          <w:sz w:val="32"/>
          <w:szCs w:val="32"/>
        </w:rPr>
        <w:t xml:space="preserve">: </w:t>
      </w:r>
      <w:r w:rsidRPr="009F79B5">
        <w:rPr>
          <w:rFonts w:cstheme="minorHAnsi"/>
          <w:b/>
          <w:bCs/>
          <w:color w:val="333333"/>
          <w:sz w:val="32"/>
          <w:szCs w:val="32"/>
          <w:shd w:val="clear" w:color="auto" w:fill="FFFFFF"/>
        </w:rPr>
        <w:t>(SO-HAPPI)’</w:t>
      </w:r>
    </w:p>
    <w:bookmarkEnd w:id="0"/>
    <w:p w14:paraId="790BF514" w14:textId="64C0E9E4" w:rsidR="006D24C8" w:rsidRPr="009F79B5" w:rsidRDefault="006D24C8" w:rsidP="006D24C8">
      <w:pPr>
        <w:jc w:val="center"/>
        <w:rPr>
          <w:rFonts w:cstheme="minorHAnsi"/>
          <w:b/>
          <w:bCs/>
          <w:sz w:val="32"/>
          <w:szCs w:val="32"/>
        </w:rPr>
      </w:pPr>
      <w:r w:rsidRPr="009F79B5">
        <w:rPr>
          <w:rFonts w:cstheme="minorHAnsi"/>
          <w:b/>
          <w:bCs/>
          <w:sz w:val="32"/>
          <w:szCs w:val="32"/>
        </w:rPr>
        <w:t xml:space="preserve">Note of </w:t>
      </w:r>
      <w:r w:rsidR="00FA5C1A">
        <w:rPr>
          <w:rFonts w:cstheme="minorHAnsi"/>
          <w:b/>
          <w:bCs/>
          <w:sz w:val="32"/>
          <w:szCs w:val="32"/>
        </w:rPr>
        <w:t xml:space="preserve">virtual </w:t>
      </w:r>
      <w:r w:rsidR="008222C7">
        <w:rPr>
          <w:rFonts w:cstheme="minorHAnsi"/>
          <w:b/>
          <w:bCs/>
          <w:sz w:val="32"/>
          <w:szCs w:val="32"/>
        </w:rPr>
        <w:t xml:space="preserve">Inquiry </w:t>
      </w:r>
      <w:r w:rsidRPr="009F79B5">
        <w:rPr>
          <w:rFonts w:cstheme="minorHAnsi"/>
          <w:b/>
          <w:bCs/>
          <w:sz w:val="32"/>
          <w:szCs w:val="32"/>
        </w:rPr>
        <w:t>meeting</w:t>
      </w:r>
      <w:r w:rsidR="00FA5C1A">
        <w:rPr>
          <w:rFonts w:cstheme="minorHAnsi"/>
          <w:b/>
          <w:bCs/>
          <w:sz w:val="32"/>
          <w:szCs w:val="32"/>
        </w:rPr>
        <w:t>:</w:t>
      </w:r>
      <w:r w:rsidRPr="009F79B5">
        <w:rPr>
          <w:rFonts w:cstheme="minorHAnsi"/>
          <w:b/>
          <w:bCs/>
          <w:sz w:val="32"/>
          <w:szCs w:val="32"/>
        </w:rPr>
        <w:t xml:space="preserve"> 8 February 2022</w:t>
      </w:r>
    </w:p>
    <w:p w14:paraId="6CB9081E" w14:textId="5B12FD58" w:rsidR="00F11ED5" w:rsidRDefault="00F11ED5"/>
    <w:p w14:paraId="4714F1F6" w14:textId="77777777" w:rsidR="00A65D0D" w:rsidRPr="00A65D0D" w:rsidRDefault="00A65D0D" w:rsidP="00A65D0D">
      <w:pPr>
        <w:rPr>
          <w:rFonts w:cstheme="minorHAnsi"/>
          <w:b/>
          <w:bCs/>
          <w:sz w:val="28"/>
          <w:szCs w:val="28"/>
        </w:rPr>
      </w:pPr>
      <w:r w:rsidRPr="00A65D0D">
        <w:rPr>
          <w:rFonts w:cstheme="minorHAnsi"/>
          <w:b/>
          <w:bCs/>
          <w:sz w:val="28"/>
          <w:szCs w:val="28"/>
        </w:rPr>
        <w:t xml:space="preserve">Chair’s welcome </w:t>
      </w:r>
    </w:p>
    <w:p w14:paraId="7B30D74D" w14:textId="6138DA46" w:rsidR="00A65D0D" w:rsidRDefault="006D24C8">
      <w:r>
        <w:t xml:space="preserve">Lord </w:t>
      </w:r>
      <w:r w:rsidR="00FA5C1A">
        <w:t xml:space="preserve">Richard </w:t>
      </w:r>
      <w:r>
        <w:t xml:space="preserve">Best (RB) opened the meeting and gave apologies from </w:t>
      </w:r>
      <w:r w:rsidR="001D7BAF">
        <w:t>Jeremy Porteus</w:t>
      </w:r>
      <w:r w:rsidR="00E4677D">
        <w:t xml:space="preserve"> from Housing LIN</w:t>
      </w:r>
      <w:r>
        <w:t xml:space="preserve">. RB thanked the APPG co-chair </w:t>
      </w:r>
      <w:r w:rsidR="001D7BAF">
        <w:t xml:space="preserve">Peter Aldous </w:t>
      </w:r>
      <w:r>
        <w:t>MP (PA) for joining</w:t>
      </w:r>
      <w:r w:rsidR="00E4677D">
        <w:t xml:space="preserve"> the meeting</w:t>
      </w:r>
      <w:r>
        <w:t xml:space="preserve">. He also thanked </w:t>
      </w:r>
      <w:r w:rsidR="001D7BAF">
        <w:t>Bruce Moore and Housing 21 for supporting the inquiry.</w:t>
      </w:r>
    </w:p>
    <w:p w14:paraId="435B8A3B" w14:textId="294378DB" w:rsidR="00A65D0D" w:rsidRDefault="006D24C8">
      <w:r>
        <w:t>RB i</w:t>
      </w:r>
      <w:r w:rsidR="001D7BAF">
        <w:t>ntroduce</w:t>
      </w:r>
      <w:r>
        <w:t>d the first two</w:t>
      </w:r>
      <w:r w:rsidR="001D7BAF">
        <w:t xml:space="preserve"> speakers</w:t>
      </w:r>
      <w:r>
        <w:t xml:space="preserve">: John Young and Dee Sheppard who are </w:t>
      </w:r>
      <w:r w:rsidR="00E4677D">
        <w:t xml:space="preserve">shared owners at </w:t>
      </w:r>
      <w:r w:rsidR="001D7BAF">
        <w:t>Housing 21</w:t>
      </w:r>
      <w:r w:rsidR="00E4677D">
        <w:t xml:space="preserve"> developments</w:t>
      </w:r>
      <w:r>
        <w:t xml:space="preserve"> and asked them to tell the inquiry about their experience of being shared owner</w:t>
      </w:r>
      <w:r w:rsidR="00E4677D">
        <w:t>s</w:t>
      </w:r>
      <w:r>
        <w:t xml:space="preserve">. </w:t>
      </w:r>
      <w:r w:rsidR="001D7BAF">
        <w:t xml:space="preserve"> </w:t>
      </w:r>
    </w:p>
    <w:p w14:paraId="2C0AF671" w14:textId="0340F3CF" w:rsidR="009F79B5" w:rsidRPr="009F79B5" w:rsidRDefault="006D24C8" w:rsidP="006D24C8">
      <w:pPr>
        <w:rPr>
          <w:b/>
          <w:bCs/>
          <w:sz w:val="28"/>
          <w:szCs w:val="28"/>
        </w:rPr>
      </w:pPr>
      <w:r w:rsidRPr="009F79B5">
        <w:rPr>
          <w:b/>
          <w:bCs/>
          <w:sz w:val="28"/>
          <w:szCs w:val="28"/>
        </w:rPr>
        <w:t xml:space="preserve">Witnesses (Q&amp;A) </w:t>
      </w:r>
    </w:p>
    <w:p w14:paraId="68F8DA05" w14:textId="0255AE43" w:rsidR="006D24C8" w:rsidRPr="006D24C8" w:rsidRDefault="006D24C8" w:rsidP="006D24C8">
      <w:pPr>
        <w:rPr>
          <w:b/>
          <w:bCs/>
        </w:rPr>
      </w:pPr>
      <w:r w:rsidRPr="006D24C8">
        <w:rPr>
          <w:b/>
          <w:bCs/>
        </w:rPr>
        <w:t>Housing 21 residents: Dee Shepperd and John Young</w:t>
      </w:r>
    </w:p>
    <w:p w14:paraId="33A77AE8" w14:textId="2065331D" w:rsidR="001D7BAF" w:rsidRDefault="002B62F7" w:rsidP="002B62F7">
      <w:r>
        <w:t xml:space="preserve">John Young (JY) said that he retired 12 </w:t>
      </w:r>
      <w:r w:rsidR="001D7BAF">
        <w:t xml:space="preserve">years ago. </w:t>
      </w:r>
      <w:r>
        <w:t xml:space="preserve">He had a </w:t>
      </w:r>
      <w:r w:rsidR="001D7BAF">
        <w:t>normal end of terrace three bed</w:t>
      </w:r>
      <w:r>
        <w:t>, but the u</w:t>
      </w:r>
      <w:r w:rsidR="001D7BAF">
        <w:t xml:space="preserve">pkeep </w:t>
      </w:r>
      <w:r>
        <w:t xml:space="preserve">was </w:t>
      </w:r>
      <w:r w:rsidR="001D7BAF">
        <w:t xml:space="preserve">not going to </w:t>
      </w:r>
      <w:r>
        <w:t xml:space="preserve">get </w:t>
      </w:r>
      <w:r w:rsidR="001D7BAF">
        <w:t xml:space="preserve">easier. </w:t>
      </w:r>
      <w:r>
        <w:t>His w</w:t>
      </w:r>
      <w:r w:rsidR="001D7BAF">
        <w:t xml:space="preserve">ife </w:t>
      </w:r>
      <w:r w:rsidR="00DE1E5D">
        <w:t xml:space="preserve">is </w:t>
      </w:r>
      <w:r w:rsidR="001D7BAF">
        <w:t xml:space="preserve">slightly </w:t>
      </w:r>
      <w:r w:rsidR="00FA5C1A">
        <w:t>disabled,</w:t>
      </w:r>
      <w:r w:rsidR="001D7BAF">
        <w:t xml:space="preserve"> and </w:t>
      </w:r>
      <w:r>
        <w:t>the</w:t>
      </w:r>
      <w:r w:rsidR="00DE1E5D">
        <w:t>ir</w:t>
      </w:r>
      <w:r>
        <w:t xml:space="preserve"> house had </w:t>
      </w:r>
      <w:r w:rsidR="001D7BAF">
        <w:t xml:space="preserve">steep stairs. </w:t>
      </w:r>
      <w:r w:rsidR="008F7CE7">
        <w:t xml:space="preserve">They felt that they would need to move into a flat. They started to </w:t>
      </w:r>
      <w:r w:rsidR="001D7BAF">
        <w:t xml:space="preserve">look around </w:t>
      </w:r>
      <w:r w:rsidR="008F7CE7">
        <w:t xml:space="preserve">and found a </w:t>
      </w:r>
      <w:r w:rsidR="001D7BAF">
        <w:t xml:space="preserve">Housing 21 </w:t>
      </w:r>
      <w:r w:rsidR="00DF5C87">
        <w:t xml:space="preserve">shared ownership apartment in </w:t>
      </w:r>
      <w:r w:rsidR="00610AEA">
        <w:t xml:space="preserve">Southwest London. The </w:t>
      </w:r>
      <w:r w:rsidR="00DF5C87">
        <w:t>s</w:t>
      </w:r>
      <w:r w:rsidR="001D7BAF">
        <w:t xml:space="preserve">cheme </w:t>
      </w:r>
      <w:r w:rsidR="00610AEA">
        <w:t xml:space="preserve">includes care </w:t>
      </w:r>
      <w:r w:rsidR="00FA5C1A">
        <w:t xml:space="preserve">services, </w:t>
      </w:r>
      <w:r w:rsidR="00E4677D">
        <w:t xml:space="preserve">which they might need </w:t>
      </w:r>
      <w:r w:rsidR="00610AEA">
        <w:t xml:space="preserve">in the future. </w:t>
      </w:r>
    </w:p>
    <w:p w14:paraId="2250863E" w14:textId="1A753759" w:rsidR="00610AEA" w:rsidRPr="00610AEA" w:rsidRDefault="00610AEA" w:rsidP="00610AEA">
      <w:pPr>
        <w:ind w:left="720"/>
        <w:rPr>
          <w:i/>
          <w:iCs/>
        </w:rPr>
      </w:pPr>
      <w:r w:rsidRPr="00610AEA">
        <w:rPr>
          <w:i/>
          <w:iCs/>
        </w:rPr>
        <w:t>“It's a scheme with care</w:t>
      </w:r>
      <w:r w:rsidR="00E4677D">
        <w:rPr>
          <w:i/>
          <w:iCs/>
        </w:rPr>
        <w:t>. A</w:t>
      </w:r>
      <w:r w:rsidRPr="00610AEA">
        <w:rPr>
          <w:i/>
          <w:iCs/>
        </w:rPr>
        <w:t>t the moment we don't need care, but what's going to happen in the future? We don't know.”</w:t>
      </w:r>
    </w:p>
    <w:p w14:paraId="3E10D7E6" w14:textId="78610A29" w:rsidR="00610AEA" w:rsidRDefault="001D7BAF">
      <w:r>
        <w:t>When</w:t>
      </w:r>
      <w:r w:rsidR="00610AEA">
        <w:t xml:space="preserve"> they </w:t>
      </w:r>
      <w:r>
        <w:t>move</w:t>
      </w:r>
      <w:r w:rsidR="00610AEA">
        <w:t>d they did</w:t>
      </w:r>
      <w:r>
        <w:t xml:space="preserve"> have to </w:t>
      </w:r>
      <w:proofErr w:type="gramStart"/>
      <w:r>
        <w:t>downsize.</w:t>
      </w:r>
      <w:proofErr w:type="gramEnd"/>
      <w:r>
        <w:t xml:space="preserve"> </w:t>
      </w:r>
      <w:r w:rsidR="00610AEA">
        <w:t>They m</w:t>
      </w:r>
      <w:r>
        <w:t xml:space="preserve">oved </w:t>
      </w:r>
      <w:r w:rsidR="00E4677D">
        <w:t xml:space="preserve">within the </w:t>
      </w:r>
      <w:r>
        <w:t>same area</w:t>
      </w:r>
      <w:r w:rsidR="00610AEA">
        <w:t xml:space="preserve"> </w:t>
      </w:r>
      <w:r w:rsidR="00E4677D">
        <w:t xml:space="preserve">which meant they were close to </w:t>
      </w:r>
      <w:r w:rsidR="00610AEA">
        <w:t>f</w:t>
      </w:r>
      <w:r>
        <w:t xml:space="preserve">amily. </w:t>
      </w:r>
      <w:r w:rsidR="00610AEA">
        <w:t>JY said that he understood what s</w:t>
      </w:r>
      <w:r>
        <w:t xml:space="preserve">hared ownership </w:t>
      </w:r>
      <w:r w:rsidR="00610AEA">
        <w:t xml:space="preserve">was </w:t>
      </w:r>
      <w:r w:rsidR="00E4677D">
        <w:t xml:space="preserve">before they bought </w:t>
      </w:r>
      <w:r w:rsidR="00610AEA">
        <w:t>and the differences</w:t>
      </w:r>
      <w:r w:rsidR="00E4677D">
        <w:t xml:space="preserve"> with traditional products</w:t>
      </w:r>
      <w:r w:rsidR="00610AEA">
        <w:t xml:space="preserve">, </w:t>
      </w:r>
      <w:r w:rsidR="00315985">
        <w:t>including</w:t>
      </w:r>
      <w:r w:rsidR="00610AEA">
        <w:t xml:space="preserve"> service charges.  </w:t>
      </w:r>
    </w:p>
    <w:p w14:paraId="12AE02BB" w14:textId="737871E4" w:rsidR="00610AEA" w:rsidRPr="00F4597D" w:rsidRDefault="00610AEA" w:rsidP="00610AEA">
      <w:pPr>
        <w:ind w:left="720"/>
        <w:rPr>
          <w:i/>
          <w:iCs/>
        </w:rPr>
      </w:pPr>
      <w:r w:rsidRPr="00F4597D">
        <w:rPr>
          <w:i/>
          <w:iCs/>
        </w:rPr>
        <w:t>“It’s slightly different obviously, because going into shared ownership you have your service charges, which obviously we didn't have, but that's compensated by not having to pay out so many bills.”</w:t>
      </w:r>
    </w:p>
    <w:p w14:paraId="6EB62E70" w14:textId="4CCA39E3" w:rsidR="00610AEA" w:rsidRDefault="00610AEA" w:rsidP="00610AEA">
      <w:r>
        <w:t>JY sa</w:t>
      </w:r>
      <w:r w:rsidR="004708B8">
        <w:t>id</w:t>
      </w:r>
      <w:r>
        <w:t xml:space="preserve"> that his wife is more disabled now. </w:t>
      </w:r>
      <w:r w:rsidR="009A5109">
        <w:t>He said it was the right choice and noted the facilities for her mobility scooter w</w:t>
      </w:r>
      <w:r w:rsidR="00E4677D">
        <w:t>ere</w:t>
      </w:r>
      <w:r w:rsidR="009A5109">
        <w:t xml:space="preserve"> already there</w:t>
      </w:r>
      <w:r w:rsidR="00E4677D">
        <w:t xml:space="preserve"> when they were needed</w:t>
      </w:r>
      <w:r w:rsidR="009A5109">
        <w:t xml:space="preserve">. </w:t>
      </w:r>
    </w:p>
    <w:p w14:paraId="216F67F6" w14:textId="38E952C8" w:rsidR="00610AEA" w:rsidRPr="00F4597D" w:rsidRDefault="009A5109" w:rsidP="009A5109">
      <w:pPr>
        <w:ind w:firstLine="720"/>
        <w:rPr>
          <w:i/>
          <w:iCs/>
        </w:rPr>
      </w:pPr>
      <w:r w:rsidRPr="00F4597D">
        <w:rPr>
          <w:i/>
          <w:iCs/>
        </w:rPr>
        <w:t>“</w:t>
      </w:r>
      <w:r w:rsidR="00F4597D">
        <w:rPr>
          <w:i/>
          <w:iCs/>
        </w:rPr>
        <w:t>W</w:t>
      </w:r>
      <w:r w:rsidR="00610AEA" w:rsidRPr="00F4597D">
        <w:rPr>
          <w:i/>
          <w:iCs/>
        </w:rPr>
        <w:t>e found it the right answer for the two of us.</w:t>
      </w:r>
      <w:r w:rsidRPr="00F4597D">
        <w:rPr>
          <w:i/>
          <w:iCs/>
        </w:rPr>
        <w:t>”</w:t>
      </w:r>
    </w:p>
    <w:p w14:paraId="017A0513" w14:textId="43EDF974" w:rsidR="001D7BAF" w:rsidRDefault="009A5109">
      <w:r>
        <w:t xml:space="preserve">JY was asked if there were any downsides. JY noted that they </w:t>
      </w:r>
      <w:r w:rsidR="000D673E">
        <w:t xml:space="preserve">live </w:t>
      </w:r>
      <w:r w:rsidR="00315985">
        <w:t>independently</w:t>
      </w:r>
      <w:r w:rsidR="000D673E">
        <w:t xml:space="preserve"> but there was a danger that as different residents </w:t>
      </w:r>
      <w:r w:rsidR="00E4677D">
        <w:t xml:space="preserve">move to the building </w:t>
      </w:r>
      <w:r w:rsidR="000D673E">
        <w:t xml:space="preserve">it feels more like a nursing home than a home with care. </w:t>
      </w:r>
      <w:r w:rsidR="00E4677D">
        <w:t>However,</w:t>
      </w:r>
      <w:r w:rsidR="000D673E">
        <w:t xml:space="preserve"> he said that </w:t>
      </w:r>
      <w:r w:rsidR="00E4677D">
        <w:t xml:space="preserve">this </w:t>
      </w:r>
      <w:r w:rsidR="000D673E">
        <w:t xml:space="preserve">was no reason to move </w:t>
      </w:r>
      <w:r w:rsidR="004708B8">
        <w:t xml:space="preserve">out </w:t>
      </w:r>
      <w:r w:rsidR="000D673E">
        <w:t xml:space="preserve">and did not want to sound too negative. </w:t>
      </w:r>
    </w:p>
    <w:p w14:paraId="55078AA4" w14:textId="3538EC36" w:rsidR="00DA4BA3" w:rsidRPr="00F4597D" w:rsidRDefault="000D673E" w:rsidP="000D673E">
      <w:pPr>
        <w:ind w:left="720"/>
        <w:rPr>
          <w:i/>
          <w:iCs/>
        </w:rPr>
      </w:pPr>
      <w:r w:rsidRPr="00F4597D">
        <w:rPr>
          <w:i/>
          <w:iCs/>
        </w:rPr>
        <w:t>“</w:t>
      </w:r>
      <w:r w:rsidR="00F4597D" w:rsidRPr="00F4597D">
        <w:rPr>
          <w:i/>
          <w:iCs/>
        </w:rPr>
        <w:t>T</w:t>
      </w:r>
      <w:r w:rsidRPr="00F4597D">
        <w:rPr>
          <w:i/>
          <w:iCs/>
        </w:rPr>
        <w:t xml:space="preserve">he residents coming in make it </w:t>
      </w:r>
      <w:proofErr w:type="gramStart"/>
      <w:r w:rsidRPr="00F4597D">
        <w:rPr>
          <w:i/>
          <w:iCs/>
        </w:rPr>
        <w:t>feel</w:t>
      </w:r>
      <w:proofErr w:type="gramEnd"/>
      <w:r w:rsidRPr="00F4597D">
        <w:rPr>
          <w:i/>
          <w:iCs/>
        </w:rPr>
        <w:t xml:space="preserve"> a bit more like a nursing home than at home with care.”</w:t>
      </w:r>
    </w:p>
    <w:p w14:paraId="5EA231F6" w14:textId="051B86F2" w:rsidR="000536C5" w:rsidRDefault="00DA4BA3" w:rsidP="000D673E">
      <w:r>
        <w:lastRenderedPageBreak/>
        <w:t>Dee Sheppard</w:t>
      </w:r>
      <w:r w:rsidR="000D673E">
        <w:t xml:space="preserve"> (DS) said that she moved into her property four</w:t>
      </w:r>
      <w:r>
        <w:t xml:space="preserve"> years ago. </w:t>
      </w:r>
      <w:r w:rsidR="000D673E">
        <w:t>Her h</w:t>
      </w:r>
      <w:r>
        <w:t>usband</w:t>
      </w:r>
      <w:r w:rsidR="000D673E">
        <w:t>’s</w:t>
      </w:r>
      <w:r>
        <w:t xml:space="preserve"> health </w:t>
      </w:r>
      <w:r w:rsidR="000D673E">
        <w:t xml:space="preserve">was </w:t>
      </w:r>
      <w:r w:rsidR="00315985">
        <w:t>deteriorating</w:t>
      </w:r>
      <w:r>
        <w:t xml:space="preserve"> and </w:t>
      </w:r>
      <w:r w:rsidR="000D673E">
        <w:t xml:space="preserve">he </w:t>
      </w:r>
      <w:r>
        <w:t>started to have falls</w:t>
      </w:r>
      <w:r w:rsidR="000D673E">
        <w:t xml:space="preserve">. They were worried </w:t>
      </w:r>
      <w:r w:rsidR="000536C5">
        <w:t>if</w:t>
      </w:r>
      <w:r w:rsidR="00FA5C1A">
        <w:t xml:space="preserve"> this </w:t>
      </w:r>
      <w:r w:rsidR="004708B8">
        <w:t>keeps happening</w:t>
      </w:r>
      <w:r w:rsidR="00FA5C1A">
        <w:t xml:space="preserve"> </w:t>
      </w:r>
      <w:r w:rsidR="000536C5">
        <w:t xml:space="preserve">there could be </w:t>
      </w:r>
      <w:r>
        <w:t>access</w:t>
      </w:r>
      <w:r w:rsidR="000536C5">
        <w:t xml:space="preserve"> issues</w:t>
      </w:r>
      <w:r>
        <w:t xml:space="preserve">. </w:t>
      </w:r>
      <w:r w:rsidR="000536C5">
        <w:t>DS and her husband l</w:t>
      </w:r>
      <w:r>
        <w:t xml:space="preserve">ooked around </w:t>
      </w:r>
      <w:r w:rsidR="000536C5">
        <w:t xml:space="preserve">and what they saw was often </w:t>
      </w:r>
      <w:r>
        <w:t>a lot smaller than where they are</w:t>
      </w:r>
      <w:r w:rsidR="000536C5">
        <w:t xml:space="preserve"> now</w:t>
      </w:r>
      <w:r>
        <w:t xml:space="preserve">. </w:t>
      </w:r>
    </w:p>
    <w:p w14:paraId="77DF3668" w14:textId="2D53183A" w:rsidR="000536C5" w:rsidRPr="00F4597D" w:rsidRDefault="000536C5" w:rsidP="000536C5">
      <w:pPr>
        <w:ind w:firstLine="720"/>
        <w:rPr>
          <w:i/>
          <w:iCs/>
        </w:rPr>
      </w:pPr>
      <w:r w:rsidRPr="00F4597D">
        <w:rPr>
          <w:i/>
          <w:iCs/>
        </w:rPr>
        <w:t>“We were very lucky to find this place and we've both been very happy.”</w:t>
      </w:r>
    </w:p>
    <w:p w14:paraId="73168490" w14:textId="0E0B8B29" w:rsidR="006B0B64" w:rsidRDefault="000536C5" w:rsidP="000D673E">
      <w:r>
        <w:t>DS said that her h</w:t>
      </w:r>
      <w:r w:rsidR="00DA4BA3">
        <w:t xml:space="preserve">usband </w:t>
      </w:r>
      <w:r w:rsidR="00FA5C1A">
        <w:t>ha</w:t>
      </w:r>
      <w:r w:rsidR="004708B8">
        <w:t>d</w:t>
      </w:r>
      <w:r w:rsidR="00FA5C1A">
        <w:t xml:space="preserve"> sadly </w:t>
      </w:r>
      <w:r w:rsidR="00DA4BA3">
        <w:t xml:space="preserve">passed </w:t>
      </w:r>
      <w:r>
        <w:t xml:space="preserve">away but </w:t>
      </w:r>
      <w:r w:rsidR="00DA4BA3">
        <w:t xml:space="preserve">was very happy </w:t>
      </w:r>
      <w:r>
        <w:t>in their shared ownership home</w:t>
      </w:r>
      <w:r w:rsidR="00DA4BA3">
        <w:t xml:space="preserve">. </w:t>
      </w:r>
      <w:r>
        <w:t xml:space="preserve">DS agreed with JY that it can </w:t>
      </w:r>
      <w:r w:rsidR="00DA4BA3">
        <w:t xml:space="preserve">feel </w:t>
      </w:r>
      <w:r>
        <w:t xml:space="preserve">more like a </w:t>
      </w:r>
      <w:r w:rsidR="00DA4BA3">
        <w:t xml:space="preserve">nursing </w:t>
      </w:r>
      <w:r>
        <w:t xml:space="preserve">or </w:t>
      </w:r>
      <w:r w:rsidR="00DA4BA3">
        <w:t xml:space="preserve">rest home. </w:t>
      </w:r>
      <w:r>
        <w:t xml:space="preserve">DS said that of the </w:t>
      </w:r>
      <w:r w:rsidR="00DA4BA3">
        <w:t>55 flats</w:t>
      </w:r>
      <w:r w:rsidR="00FA5C1A">
        <w:t>,</w:t>
      </w:r>
      <w:r>
        <w:t xml:space="preserve"> </w:t>
      </w:r>
      <w:r w:rsidR="00DA4BA3">
        <w:t xml:space="preserve">15 </w:t>
      </w:r>
      <w:r>
        <w:t xml:space="preserve">were </w:t>
      </w:r>
      <w:r w:rsidR="00DA4BA3">
        <w:t>leaseholders</w:t>
      </w:r>
      <w:r w:rsidR="00225555">
        <w:t xml:space="preserve"> and </w:t>
      </w:r>
      <w:r w:rsidR="004708B8">
        <w:t xml:space="preserve">the rest were tenants: </w:t>
      </w:r>
      <w:r w:rsidR="006B0B64">
        <w:t xml:space="preserve">she </w:t>
      </w:r>
      <w:r w:rsidR="00225555">
        <w:t xml:space="preserve">felt </w:t>
      </w:r>
      <w:r w:rsidR="006B0B64">
        <w:t xml:space="preserve">that </w:t>
      </w:r>
      <w:r w:rsidR="00225555">
        <w:t>there should be a better split</w:t>
      </w:r>
      <w:r w:rsidR="00DA4BA3">
        <w:t xml:space="preserve">. </w:t>
      </w:r>
      <w:r>
        <w:t xml:space="preserve">DS said that residents were </w:t>
      </w:r>
      <w:r w:rsidR="00DA4BA3">
        <w:t>now more depende</w:t>
      </w:r>
      <w:r>
        <w:t>n</w:t>
      </w:r>
      <w:r w:rsidR="00DA4BA3">
        <w:t xml:space="preserve">t on care. </w:t>
      </w:r>
      <w:r w:rsidR="00225555">
        <w:t xml:space="preserve">The split meant that there was </w:t>
      </w:r>
      <w:r w:rsidR="00DA4BA3">
        <w:t xml:space="preserve">poor attendance </w:t>
      </w:r>
      <w:r w:rsidR="00225555">
        <w:t>at</w:t>
      </w:r>
      <w:r w:rsidR="00DA4BA3">
        <w:t xml:space="preserve"> activi</w:t>
      </w:r>
      <w:r w:rsidR="00225555">
        <w:t>t</w:t>
      </w:r>
      <w:r w:rsidR="00DA4BA3">
        <w:t>i</w:t>
      </w:r>
      <w:r w:rsidR="00225555">
        <w:t>e</w:t>
      </w:r>
      <w:r w:rsidR="00DA4BA3">
        <w:t>s</w:t>
      </w:r>
      <w:r w:rsidR="00225555">
        <w:t>, which had not been helped by Covid</w:t>
      </w:r>
      <w:r w:rsidR="00DA4BA3">
        <w:t xml:space="preserve">. </w:t>
      </w:r>
      <w:r w:rsidR="00225555">
        <w:t>DS s</w:t>
      </w:r>
      <w:r w:rsidR="00FA5C1A">
        <w:t>aid</w:t>
      </w:r>
      <w:r w:rsidR="00225555">
        <w:t xml:space="preserve"> care </w:t>
      </w:r>
      <w:r w:rsidR="006B0B64">
        <w:t xml:space="preserve">in the building </w:t>
      </w:r>
      <w:r w:rsidR="00225555">
        <w:t xml:space="preserve">is provided by </w:t>
      </w:r>
      <w:r w:rsidR="00DA4BA3">
        <w:t xml:space="preserve">Portsmouth </w:t>
      </w:r>
      <w:r w:rsidR="004708B8">
        <w:t>C</w:t>
      </w:r>
      <w:r w:rsidR="00DA4BA3">
        <w:t>ouncil and Age</w:t>
      </w:r>
      <w:r w:rsidR="00225555">
        <w:t xml:space="preserve"> UK</w:t>
      </w:r>
      <w:r w:rsidR="00FA5C1A">
        <w:t xml:space="preserve">, </w:t>
      </w:r>
      <w:r w:rsidR="00225555">
        <w:t>but</w:t>
      </w:r>
      <w:r w:rsidR="00DA4BA3">
        <w:t xml:space="preserve"> </w:t>
      </w:r>
      <w:r w:rsidR="00FA5C1A">
        <w:t xml:space="preserve">that </w:t>
      </w:r>
      <w:r w:rsidR="00DA4BA3">
        <w:t>schemes with Housin</w:t>
      </w:r>
      <w:r w:rsidR="00225555">
        <w:t>g</w:t>
      </w:r>
      <w:r w:rsidR="00DA4BA3">
        <w:t xml:space="preserve"> 21</w:t>
      </w:r>
      <w:r w:rsidR="006B0B64">
        <w:t xml:space="preserve"> care</w:t>
      </w:r>
      <w:r w:rsidR="00DA4BA3">
        <w:t xml:space="preserve"> </w:t>
      </w:r>
      <w:r w:rsidR="00225555">
        <w:t xml:space="preserve">were </w:t>
      </w:r>
      <w:r w:rsidR="00DA4BA3">
        <w:t xml:space="preserve">better. </w:t>
      </w:r>
      <w:r w:rsidR="00225555">
        <w:t xml:space="preserve">DS </w:t>
      </w:r>
      <w:r w:rsidR="00240BB6">
        <w:t>note</w:t>
      </w:r>
      <w:r w:rsidR="00FA5C1A">
        <w:t>d</w:t>
      </w:r>
      <w:r w:rsidR="00240BB6">
        <w:t xml:space="preserve"> the carers have less time and so do not </w:t>
      </w:r>
      <w:r w:rsidR="00DA4BA3">
        <w:t xml:space="preserve">tend to </w:t>
      </w:r>
      <w:r w:rsidR="00240BB6">
        <w:t xml:space="preserve">attend </w:t>
      </w:r>
      <w:r w:rsidR="00DA4BA3">
        <w:t xml:space="preserve">activities. </w:t>
      </w:r>
    </w:p>
    <w:p w14:paraId="1147A067" w14:textId="0068E74B" w:rsidR="00DA4BA3" w:rsidRDefault="00240BB6" w:rsidP="000D673E">
      <w:r>
        <w:t xml:space="preserve">DS </w:t>
      </w:r>
      <w:r w:rsidR="00FA5C1A">
        <w:t xml:space="preserve">expressed </w:t>
      </w:r>
      <w:r w:rsidR="00DA4BA3">
        <w:t xml:space="preserve">concerns </w:t>
      </w:r>
      <w:r>
        <w:t xml:space="preserve">about </w:t>
      </w:r>
      <w:r w:rsidR="00FA5C1A">
        <w:t>passing the</w:t>
      </w:r>
      <w:r>
        <w:t xml:space="preserve"> home</w:t>
      </w:r>
      <w:r w:rsidR="00DA4BA3">
        <w:t xml:space="preserve"> on. </w:t>
      </w:r>
      <w:r>
        <w:t>She question</w:t>
      </w:r>
      <w:r w:rsidR="00FA5C1A">
        <w:t>ed</w:t>
      </w:r>
      <w:r>
        <w:t xml:space="preserve"> whether she </w:t>
      </w:r>
      <w:r w:rsidR="00FA5C1A">
        <w:t xml:space="preserve">would </w:t>
      </w:r>
      <w:r>
        <w:t xml:space="preserve">be able to </w:t>
      </w:r>
      <w:r w:rsidR="00315985">
        <w:t>sell</w:t>
      </w:r>
      <w:r>
        <w:t xml:space="preserve"> </w:t>
      </w:r>
      <w:r w:rsidR="00FA5C1A">
        <w:t>her</w:t>
      </w:r>
      <w:r>
        <w:t xml:space="preserve"> property. DS discussed the difficulty selling and </w:t>
      </w:r>
      <w:r w:rsidR="006B0B64">
        <w:t xml:space="preserve">the potential </w:t>
      </w:r>
      <w:r>
        <w:t>loss of inheritance</w:t>
      </w:r>
      <w:r w:rsidR="006B0B64">
        <w:t xml:space="preserve"> for </w:t>
      </w:r>
      <w:r w:rsidR="00FA5C1A">
        <w:t>the family</w:t>
      </w:r>
      <w:r w:rsidR="00DA4BA3">
        <w:t xml:space="preserve">. </w:t>
      </w:r>
      <w:r>
        <w:t>DS sa</w:t>
      </w:r>
      <w:r w:rsidR="00FA5C1A">
        <w:t xml:space="preserve">id </w:t>
      </w:r>
      <w:r>
        <w:t xml:space="preserve">that </w:t>
      </w:r>
      <w:r w:rsidR="006B0B64">
        <w:t xml:space="preserve">shared owners </w:t>
      </w:r>
      <w:r>
        <w:t xml:space="preserve">should be able to </w:t>
      </w:r>
      <w:r w:rsidR="00DA4BA3">
        <w:t xml:space="preserve">sell </w:t>
      </w:r>
      <w:r>
        <w:t xml:space="preserve">the home </w:t>
      </w:r>
      <w:r w:rsidR="00FA5C1A">
        <w:t xml:space="preserve">back </w:t>
      </w:r>
      <w:r w:rsidR="00DA4BA3">
        <w:t xml:space="preserve">to the housing association. </w:t>
      </w:r>
    </w:p>
    <w:p w14:paraId="2CCEB02F" w14:textId="7B0C5364" w:rsidR="00240BB6" w:rsidRPr="00240BB6" w:rsidRDefault="00240BB6" w:rsidP="00240BB6">
      <w:pPr>
        <w:ind w:left="720"/>
        <w:rPr>
          <w:i/>
          <w:iCs/>
        </w:rPr>
      </w:pPr>
      <w:r w:rsidRPr="00240BB6">
        <w:rPr>
          <w:i/>
          <w:iCs/>
        </w:rPr>
        <w:t>“I know I can resell it, but down here the properties take forever to sell. We've had one flat that's been up for sale for about 14-15 months, and another one has just been reduced in price by about £15,000, which is a lot of money for families to lose.”</w:t>
      </w:r>
    </w:p>
    <w:p w14:paraId="06CE7C6D" w14:textId="7203C874" w:rsidR="000D5135" w:rsidRDefault="000D5135">
      <w:r>
        <w:t>Peter Aldous</w:t>
      </w:r>
      <w:r w:rsidR="005751BD">
        <w:t xml:space="preserve"> (PA) asked whether shared ownership was rising</w:t>
      </w:r>
      <w:r w:rsidR="006B0B64">
        <w:t>, falling or staying the same</w:t>
      </w:r>
      <w:r w:rsidR="005751BD">
        <w:t>?</w:t>
      </w:r>
      <w:r>
        <w:t xml:space="preserve"> </w:t>
      </w:r>
      <w:r w:rsidR="005751BD">
        <w:t xml:space="preserve">PA also asked if there was a </w:t>
      </w:r>
      <w:r>
        <w:t>specific sales mechanism</w:t>
      </w:r>
      <w:r w:rsidR="005751BD">
        <w:t xml:space="preserve"> for resales?</w:t>
      </w:r>
    </w:p>
    <w:p w14:paraId="403F1C55" w14:textId="13C9F177" w:rsidR="000D5135" w:rsidRDefault="000D5135">
      <w:r>
        <w:t>Abigail Davies</w:t>
      </w:r>
      <w:r w:rsidR="002238B2">
        <w:t xml:space="preserve"> (AD) </w:t>
      </w:r>
      <w:r>
        <w:t>from Savills ask</w:t>
      </w:r>
      <w:r w:rsidR="002238B2">
        <w:t>ed</w:t>
      </w:r>
      <w:r>
        <w:t xml:space="preserve"> what information </w:t>
      </w:r>
      <w:r w:rsidR="002238B2">
        <w:t xml:space="preserve">JY and DS felt they </w:t>
      </w:r>
      <w:r>
        <w:t>needed when deciding to purchase</w:t>
      </w:r>
      <w:r w:rsidR="002238B2">
        <w:t xml:space="preserve"> a shared ownership property? How different it was from buying in the mainstream open market</w:t>
      </w:r>
      <w:r w:rsidR="006B0B64">
        <w:t>?</w:t>
      </w:r>
      <w:r w:rsidR="002238B2">
        <w:t xml:space="preserve"> And how </w:t>
      </w:r>
      <w:r w:rsidR="006B0B64">
        <w:t xml:space="preserve">they got </w:t>
      </w:r>
      <w:r>
        <w:t xml:space="preserve">comfortable </w:t>
      </w:r>
      <w:r w:rsidR="002238B2">
        <w:t xml:space="preserve">with what they were getting and what their </w:t>
      </w:r>
      <w:r>
        <w:t>obligations</w:t>
      </w:r>
      <w:r w:rsidR="002238B2">
        <w:t xml:space="preserve"> were going to be?</w:t>
      </w:r>
    </w:p>
    <w:p w14:paraId="7DD53D63" w14:textId="07773B84" w:rsidR="000D5135" w:rsidRDefault="002238B2">
      <w:r>
        <w:t xml:space="preserve">DS said she worked in the care industry and was a </w:t>
      </w:r>
      <w:r w:rsidR="000D5135">
        <w:t>warden</w:t>
      </w:r>
      <w:r>
        <w:t>/</w:t>
      </w:r>
      <w:r w:rsidR="000D5135">
        <w:t>scheme manager</w:t>
      </w:r>
      <w:r>
        <w:t xml:space="preserve"> so had insights into how it worked.</w:t>
      </w:r>
      <w:r w:rsidR="000D5135">
        <w:t xml:space="preserve"> </w:t>
      </w:r>
      <w:r>
        <w:t xml:space="preserve">DS said she was </w:t>
      </w:r>
      <w:r w:rsidR="000D5135">
        <w:t xml:space="preserve">less aware </w:t>
      </w:r>
      <w:r>
        <w:t xml:space="preserve">about </w:t>
      </w:r>
      <w:r w:rsidR="000D5135">
        <w:t>the service charge.</w:t>
      </w:r>
    </w:p>
    <w:p w14:paraId="0432E9D5" w14:textId="2DE2FB3C" w:rsidR="002238B2" w:rsidRPr="00F4597D" w:rsidRDefault="002238B2" w:rsidP="002238B2">
      <w:pPr>
        <w:ind w:left="720"/>
        <w:rPr>
          <w:i/>
          <w:iCs/>
        </w:rPr>
      </w:pPr>
      <w:r w:rsidRPr="00F4597D">
        <w:rPr>
          <w:i/>
          <w:iCs/>
        </w:rPr>
        <w:t>“The only thing maybe we didn't appreciate so much was the service charge</w:t>
      </w:r>
      <w:r w:rsidR="006B0B64" w:rsidRPr="00F4597D">
        <w:rPr>
          <w:i/>
          <w:iCs/>
        </w:rPr>
        <w:t xml:space="preserve">: </w:t>
      </w:r>
      <w:r w:rsidRPr="00F4597D">
        <w:rPr>
          <w:i/>
          <w:iCs/>
        </w:rPr>
        <w:t>you know</w:t>
      </w:r>
      <w:r w:rsidR="006B0B64" w:rsidRPr="00F4597D">
        <w:rPr>
          <w:i/>
          <w:iCs/>
        </w:rPr>
        <w:t>,</w:t>
      </w:r>
      <w:r w:rsidRPr="00F4597D">
        <w:rPr>
          <w:i/>
          <w:iCs/>
        </w:rPr>
        <w:t xml:space="preserve"> what that entailed? What it included, what it didn't?”</w:t>
      </w:r>
    </w:p>
    <w:p w14:paraId="2FE37121" w14:textId="78C5750A" w:rsidR="000D5135" w:rsidRDefault="002238B2">
      <w:r>
        <w:t xml:space="preserve">JY said that </w:t>
      </w:r>
      <w:r w:rsidR="006F1698">
        <w:t xml:space="preserve">they had information like </w:t>
      </w:r>
      <w:r w:rsidR="006B0B64">
        <w:t>the</w:t>
      </w:r>
      <w:r w:rsidR="006F1698">
        <w:t xml:space="preserve"> </w:t>
      </w:r>
      <w:r w:rsidR="000D5135">
        <w:t xml:space="preserve">normal sale of </w:t>
      </w:r>
      <w:r w:rsidR="006F1698">
        <w:t xml:space="preserve">a </w:t>
      </w:r>
      <w:r w:rsidR="000D5135">
        <w:t>property.</w:t>
      </w:r>
      <w:r w:rsidR="006F1698">
        <w:t xml:space="preserve"> However, he mentioned that they were not given a lot of detail.</w:t>
      </w:r>
    </w:p>
    <w:p w14:paraId="61DE2C5F" w14:textId="6BE65AAA" w:rsidR="00732C30" w:rsidRDefault="000D5135">
      <w:r>
        <w:t>RB</w:t>
      </w:r>
      <w:r w:rsidR="006F1698">
        <w:t xml:space="preserve"> asked whether they </w:t>
      </w:r>
      <w:r>
        <w:t>regret</w:t>
      </w:r>
      <w:r w:rsidR="006F1698">
        <w:t>ted</w:t>
      </w:r>
      <w:r>
        <w:t xml:space="preserve"> not digging deeper</w:t>
      </w:r>
      <w:r w:rsidR="004708B8">
        <w:t xml:space="preserve"> and acquiring a larger or 100% share</w:t>
      </w:r>
      <w:r w:rsidR="006F1698">
        <w:t xml:space="preserve">? </w:t>
      </w:r>
      <w:r>
        <w:t xml:space="preserve"> J</w:t>
      </w:r>
      <w:r w:rsidR="00732C30">
        <w:t xml:space="preserve">Y stated that they should have </w:t>
      </w:r>
      <w:r w:rsidR="006B0B64">
        <w:t xml:space="preserve">had more information </w:t>
      </w:r>
      <w:r w:rsidR="004708B8">
        <w:t xml:space="preserve">about costs </w:t>
      </w:r>
      <w:r w:rsidR="00732C30">
        <w:t xml:space="preserve">but did not </w:t>
      </w:r>
      <w:r w:rsidR="00B90CB8">
        <w:t>regret</w:t>
      </w:r>
      <w:r w:rsidR="006B0B64">
        <w:t xml:space="preserve"> having </w:t>
      </w:r>
      <w:r w:rsidR="004708B8">
        <w:t>moved</w:t>
      </w:r>
      <w:r w:rsidR="00732C30">
        <w:t>.</w:t>
      </w:r>
    </w:p>
    <w:p w14:paraId="5B0BFA17" w14:textId="6E5FB131" w:rsidR="00C053DE" w:rsidRDefault="000D5135" w:rsidP="00A5385E">
      <w:r>
        <w:t>Bruce Moore</w:t>
      </w:r>
      <w:r w:rsidR="00732C30">
        <w:t xml:space="preserve"> (BM) from Housing 21 stated that their policy is to have shared </w:t>
      </w:r>
      <w:r>
        <w:t xml:space="preserve">ownership </w:t>
      </w:r>
      <w:r w:rsidR="006B0B64">
        <w:t xml:space="preserve">properties comprise </w:t>
      </w:r>
      <w:r>
        <w:t xml:space="preserve">at least 25% </w:t>
      </w:r>
      <w:r w:rsidR="006B0B64">
        <w:t xml:space="preserve">of homes but </w:t>
      </w:r>
      <w:r>
        <w:t>no more than 65%</w:t>
      </w:r>
      <w:r w:rsidR="00732C30">
        <w:t xml:space="preserve"> in a development</w:t>
      </w:r>
      <w:r>
        <w:t xml:space="preserve">. </w:t>
      </w:r>
      <w:r w:rsidR="006B0B64">
        <w:t>The p</w:t>
      </w:r>
      <w:r w:rsidR="00732C30">
        <w:t>ercentage of shared owners do not tend to change</w:t>
      </w:r>
      <w:r w:rsidR="004708B8">
        <w:t xml:space="preserve"> after completion of </w:t>
      </w:r>
      <w:r w:rsidR="00D06D03">
        <w:t xml:space="preserve">a development </w:t>
      </w:r>
      <w:r w:rsidR="00732C30">
        <w:t>as they seldom buy back properties</w:t>
      </w:r>
      <w:r w:rsidR="00D06D03">
        <w:t>,</w:t>
      </w:r>
      <w:r w:rsidR="00732C30">
        <w:t xml:space="preserve"> so the p</w:t>
      </w:r>
      <w:r>
        <w:t>roportion</w:t>
      </w:r>
      <w:r w:rsidR="00732C30">
        <w:t>s</w:t>
      </w:r>
      <w:r>
        <w:t xml:space="preserve"> are </w:t>
      </w:r>
      <w:r w:rsidR="00D06D03">
        <w:t xml:space="preserve">set </w:t>
      </w:r>
      <w:r>
        <w:t>from the ou</w:t>
      </w:r>
      <w:r w:rsidR="00732C30">
        <w:t>t</w:t>
      </w:r>
      <w:r>
        <w:t xml:space="preserve">set. </w:t>
      </w:r>
      <w:r w:rsidR="002F71F4">
        <w:t xml:space="preserve">BM said that they are trying to develop </w:t>
      </w:r>
      <w:r w:rsidR="00C053DE">
        <w:t xml:space="preserve">shared </w:t>
      </w:r>
      <w:r w:rsidR="002F71F4">
        <w:t>ownership</w:t>
      </w:r>
      <w:r w:rsidR="00C053DE">
        <w:t xml:space="preserve"> in retirement living </w:t>
      </w:r>
      <w:r w:rsidR="002F71F4">
        <w:t xml:space="preserve">which gives a range of choice around </w:t>
      </w:r>
      <w:r w:rsidR="00C053DE">
        <w:t>car</w:t>
      </w:r>
      <w:r w:rsidR="002F71F4">
        <w:t>e</w:t>
      </w:r>
      <w:r w:rsidR="00D06D03">
        <w:t>,</w:t>
      </w:r>
      <w:r w:rsidR="002F71F4">
        <w:t xml:space="preserve"> but this needs to be made explicit to those buying. BM noted that c</w:t>
      </w:r>
      <w:r w:rsidR="00C053DE">
        <w:t>are provider</w:t>
      </w:r>
      <w:r w:rsidR="002F71F4">
        <w:t xml:space="preserve">s can </w:t>
      </w:r>
      <w:r w:rsidR="00C053DE">
        <w:t xml:space="preserve">lose </w:t>
      </w:r>
      <w:r w:rsidR="002F71F4">
        <w:t xml:space="preserve">a </w:t>
      </w:r>
      <w:r w:rsidR="00C053DE">
        <w:t>contract after local authority tendering</w:t>
      </w:r>
      <w:r w:rsidR="00A5385E">
        <w:t>, which can cause discontent among some shared owners</w:t>
      </w:r>
      <w:r w:rsidR="004708B8">
        <w:t xml:space="preserve"> who do not want a change of carers</w:t>
      </w:r>
      <w:r w:rsidR="00C053DE">
        <w:t xml:space="preserve">. </w:t>
      </w:r>
      <w:r w:rsidR="002F71F4">
        <w:t xml:space="preserve">He also </w:t>
      </w:r>
      <w:r w:rsidR="00D06D03">
        <w:t xml:space="preserve">noted </w:t>
      </w:r>
      <w:r w:rsidR="002F71F4">
        <w:t xml:space="preserve">that </w:t>
      </w:r>
      <w:r w:rsidR="00A5385E">
        <w:t>e</w:t>
      </w:r>
      <w:r w:rsidR="00C053DE">
        <w:t xml:space="preserve">state agents </w:t>
      </w:r>
      <w:r w:rsidR="00A5385E">
        <w:t xml:space="preserve">often do not </w:t>
      </w:r>
      <w:r w:rsidR="00C053DE">
        <w:t>understand</w:t>
      </w:r>
      <w:r w:rsidR="004708B8">
        <w:t xml:space="preserve"> the extra value in</w:t>
      </w:r>
      <w:r w:rsidR="00C053DE">
        <w:t xml:space="preserve"> </w:t>
      </w:r>
      <w:r w:rsidR="00A5385E">
        <w:t>extra care housing</w:t>
      </w:r>
      <w:r w:rsidR="00C053DE">
        <w:t xml:space="preserve">. </w:t>
      </w:r>
    </w:p>
    <w:p w14:paraId="0734EAF4" w14:textId="413317B1" w:rsidR="00C053DE" w:rsidRDefault="00C053DE">
      <w:r>
        <w:lastRenderedPageBreak/>
        <w:t xml:space="preserve">Gary Day </w:t>
      </w:r>
      <w:r w:rsidR="00A5385E">
        <w:t xml:space="preserve">(GD) from </w:t>
      </w:r>
      <w:r>
        <w:t xml:space="preserve">Churchill </w:t>
      </w:r>
      <w:r w:rsidR="00A5385E">
        <w:t>said that e</w:t>
      </w:r>
      <w:r>
        <w:t>state agent</w:t>
      </w:r>
      <w:r w:rsidR="00A5385E">
        <w:t>s</w:t>
      </w:r>
      <w:r>
        <w:t xml:space="preserve"> don’t understand the product</w:t>
      </w:r>
      <w:r w:rsidR="00A5385E">
        <w:t xml:space="preserve"> and noted that this was a</w:t>
      </w:r>
      <w:r>
        <w:t xml:space="preserve">ctually an issue that is reflected in the population at large. People get confused </w:t>
      </w:r>
      <w:r w:rsidR="00A5385E">
        <w:t xml:space="preserve">between </w:t>
      </w:r>
      <w:r>
        <w:t xml:space="preserve">retirement homes and care homes. </w:t>
      </w:r>
      <w:r w:rsidR="00A5385E">
        <w:t>GD said that they h</w:t>
      </w:r>
      <w:r>
        <w:t xml:space="preserve">ad </w:t>
      </w:r>
      <w:r w:rsidR="00A5385E">
        <w:t xml:space="preserve">their own </w:t>
      </w:r>
      <w:r>
        <w:t xml:space="preserve">resale operation </w:t>
      </w:r>
      <w:r w:rsidR="00A5385E">
        <w:t xml:space="preserve">with </w:t>
      </w:r>
      <w:r>
        <w:t xml:space="preserve">internal estate agents. </w:t>
      </w:r>
    </w:p>
    <w:p w14:paraId="5C202902" w14:textId="4E85A946" w:rsidR="00C053DE" w:rsidRDefault="00A5385E">
      <w:r>
        <w:t>GD asked JY and DS h</w:t>
      </w:r>
      <w:r w:rsidR="00C053DE">
        <w:t xml:space="preserve">ow much </w:t>
      </w:r>
      <w:r>
        <w:t xml:space="preserve">they </w:t>
      </w:r>
      <w:r w:rsidR="00C053DE">
        <w:t>underst</w:t>
      </w:r>
      <w:r>
        <w:t xml:space="preserve">ood about </w:t>
      </w:r>
      <w:r w:rsidR="00C053DE">
        <w:t>retirement housing</w:t>
      </w:r>
      <w:r>
        <w:t xml:space="preserve"> and </w:t>
      </w:r>
      <w:r w:rsidR="00C053DE">
        <w:t xml:space="preserve">how </w:t>
      </w:r>
      <w:r>
        <w:t xml:space="preserve">that </w:t>
      </w:r>
      <w:r w:rsidR="00C053DE">
        <w:t xml:space="preserve">informed </w:t>
      </w:r>
      <w:r>
        <w:t xml:space="preserve">their </w:t>
      </w:r>
      <w:r w:rsidR="00C053DE">
        <w:t xml:space="preserve">decision. </w:t>
      </w:r>
      <w:r w:rsidR="00D06D03">
        <w:t xml:space="preserve">He also asked </w:t>
      </w:r>
      <w:r w:rsidR="00C053DE">
        <w:t xml:space="preserve">what </w:t>
      </w:r>
      <w:r>
        <w:t xml:space="preserve">proportion of the home they owned </w:t>
      </w:r>
      <w:r w:rsidR="00C053DE">
        <w:t xml:space="preserve">and </w:t>
      </w:r>
      <w:r>
        <w:t xml:space="preserve">how </w:t>
      </w:r>
      <w:r w:rsidR="00C053DE">
        <w:t>that factor</w:t>
      </w:r>
      <w:r>
        <w:t>ed</w:t>
      </w:r>
      <w:r w:rsidR="00C053DE">
        <w:t xml:space="preserve"> </w:t>
      </w:r>
      <w:r>
        <w:t xml:space="preserve">into their </w:t>
      </w:r>
      <w:r w:rsidR="00C053DE">
        <w:t xml:space="preserve">decision to move from outright ownership? </w:t>
      </w:r>
    </w:p>
    <w:p w14:paraId="3581FF7F" w14:textId="2AF163D0" w:rsidR="0038650D" w:rsidRDefault="00A5385E">
      <w:r>
        <w:t xml:space="preserve">DS said she </w:t>
      </w:r>
      <w:r w:rsidR="00C053DE">
        <w:t>fully underst</w:t>
      </w:r>
      <w:r>
        <w:t xml:space="preserve">ood what retirement housing was </w:t>
      </w:r>
      <w:r w:rsidR="00C053DE">
        <w:t xml:space="preserve">as </w:t>
      </w:r>
      <w:r w:rsidR="00703E76">
        <w:t xml:space="preserve">she had been </w:t>
      </w:r>
      <w:r>
        <w:t xml:space="preserve">a </w:t>
      </w:r>
      <w:r w:rsidR="00C053DE">
        <w:t xml:space="preserve">warden. </w:t>
      </w:r>
      <w:r w:rsidR="0038650D">
        <w:t>The m</w:t>
      </w:r>
      <w:r w:rsidR="00C053DE">
        <w:t xml:space="preserve">ain reason </w:t>
      </w:r>
      <w:r w:rsidR="0038650D">
        <w:t xml:space="preserve">they moved </w:t>
      </w:r>
      <w:r w:rsidR="00632799">
        <w:t xml:space="preserve">was </w:t>
      </w:r>
      <w:r w:rsidR="00C053DE">
        <w:t xml:space="preserve">because of </w:t>
      </w:r>
      <w:r w:rsidR="00632799">
        <w:t xml:space="preserve">the </w:t>
      </w:r>
      <w:r w:rsidR="00C053DE">
        <w:t>declin</w:t>
      </w:r>
      <w:r w:rsidR="00D06D03">
        <w:t>ing</w:t>
      </w:r>
      <w:r w:rsidR="00C053DE">
        <w:t xml:space="preserve"> health</w:t>
      </w:r>
      <w:r w:rsidR="0038650D">
        <w:t xml:space="preserve"> of her husband</w:t>
      </w:r>
      <w:r w:rsidR="00C053DE">
        <w:t xml:space="preserve">. </w:t>
      </w:r>
      <w:r w:rsidR="0038650D">
        <w:t>DS said that t</w:t>
      </w:r>
      <w:r w:rsidR="00C053DE">
        <w:t xml:space="preserve">he percentage </w:t>
      </w:r>
      <w:r w:rsidR="00703E76">
        <w:t xml:space="preserve">share </w:t>
      </w:r>
      <w:r w:rsidR="00C053DE">
        <w:t>did not come high</w:t>
      </w:r>
      <w:r w:rsidR="0038650D">
        <w:t xml:space="preserve"> as a </w:t>
      </w:r>
      <w:r w:rsidR="00C053DE">
        <w:t xml:space="preserve">priority </w:t>
      </w:r>
      <w:r w:rsidR="0038650D">
        <w:t xml:space="preserve">and the </w:t>
      </w:r>
      <w:r w:rsidR="00C053DE">
        <w:t xml:space="preserve">main concern was getting care when </w:t>
      </w:r>
      <w:r w:rsidR="0038650D">
        <w:t xml:space="preserve">they </w:t>
      </w:r>
      <w:r w:rsidR="00C053DE">
        <w:t>need</w:t>
      </w:r>
      <w:r w:rsidR="0038650D">
        <w:t>ed</w:t>
      </w:r>
      <w:r w:rsidR="00C053DE">
        <w:t xml:space="preserve"> it. </w:t>
      </w:r>
      <w:r w:rsidR="0038650D">
        <w:t xml:space="preserve">They owned 75% of the property because it was the highest proportion they could buy and what the property was on sale for so the decision was out of their hands. </w:t>
      </w:r>
    </w:p>
    <w:p w14:paraId="6D170CC9" w14:textId="05403705" w:rsidR="0038650D" w:rsidRDefault="0038650D">
      <w:r>
        <w:t xml:space="preserve">JY said that he felt that more information, including a code of practice could help. </w:t>
      </w:r>
    </w:p>
    <w:p w14:paraId="0B8B6D06" w14:textId="72FA84B9" w:rsidR="0038650D" w:rsidRPr="00F4597D" w:rsidRDefault="0038650D" w:rsidP="000916D3">
      <w:pPr>
        <w:ind w:left="720"/>
        <w:rPr>
          <w:i/>
          <w:iCs/>
        </w:rPr>
      </w:pPr>
      <w:r w:rsidRPr="00F4597D">
        <w:rPr>
          <w:i/>
          <w:iCs/>
        </w:rPr>
        <w:t>“I think we could've done with more information at the time. It would be perhaps an idea that there's some sort of code of practice or something like that.”</w:t>
      </w:r>
    </w:p>
    <w:p w14:paraId="776336B5" w14:textId="7821D141" w:rsidR="00A90B0D" w:rsidRDefault="000916D3" w:rsidP="000916D3">
      <w:r>
        <w:t xml:space="preserve">JY said that they own </w:t>
      </w:r>
      <w:r w:rsidR="00A90B0D">
        <w:t xml:space="preserve">75% </w:t>
      </w:r>
      <w:r>
        <w:t xml:space="preserve">and had set </w:t>
      </w:r>
      <w:r w:rsidR="00A90B0D">
        <w:t>aside money</w:t>
      </w:r>
      <w:r>
        <w:t xml:space="preserve"> for i</w:t>
      </w:r>
      <w:r w:rsidR="00A90B0D">
        <w:t xml:space="preserve">f and when </w:t>
      </w:r>
      <w:r>
        <w:t xml:space="preserve">they </w:t>
      </w:r>
      <w:r w:rsidR="00A90B0D">
        <w:t>need</w:t>
      </w:r>
      <w:r>
        <w:t>ed</w:t>
      </w:r>
      <w:r w:rsidR="00A90B0D">
        <w:t xml:space="preserve"> to pay </w:t>
      </w:r>
      <w:r>
        <w:t>for care</w:t>
      </w:r>
      <w:r w:rsidR="00A90B0D">
        <w:t>.</w:t>
      </w:r>
    </w:p>
    <w:p w14:paraId="1B5E1464" w14:textId="47757FE4" w:rsidR="006318AC" w:rsidRDefault="008222C7">
      <w:r w:rsidRPr="008222C7">
        <w:t xml:space="preserve">RB </w:t>
      </w:r>
      <w:r>
        <w:t>welcomed the other witnesses to the meeting: Josh Goodman, DLUHC, Shahi Islam and Miranda Foster, Homes England, and Mariana Schiller, GLA.</w:t>
      </w:r>
    </w:p>
    <w:p w14:paraId="01B81CE2" w14:textId="77777777" w:rsidR="008222C7" w:rsidRPr="008222C7" w:rsidRDefault="008222C7"/>
    <w:p w14:paraId="09F275B6" w14:textId="3FB505A0" w:rsidR="000916D3" w:rsidRPr="007756F9" w:rsidRDefault="007756F9">
      <w:pPr>
        <w:rPr>
          <w:b/>
          <w:bCs/>
        </w:rPr>
      </w:pPr>
      <w:r w:rsidRPr="007756F9">
        <w:rPr>
          <w:b/>
          <w:bCs/>
        </w:rPr>
        <w:t xml:space="preserve">Josh Goodman, Director </w:t>
      </w:r>
      <w:r w:rsidR="006318AC">
        <w:rPr>
          <w:b/>
          <w:bCs/>
        </w:rPr>
        <w:t xml:space="preserve">of </w:t>
      </w:r>
      <w:r w:rsidRPr="007756F9">
        <w:rPr>
          <w:b/>
          <w:bCs/>
        </w:rPr>
        <w:t>Social Housing, DLUHC</w:t>
      </w:r>
    </w:p>
    <w:p w14:paraId="12BC4A79" w14:textId="57D9BC19" w:rsidR="007756F9" w:rsidRDefault="007756F9" w:rsidP="007756F9">
      <w:r>
        <w:t>J</w:t>
      </w:r>
      <w:r w:rsidR="00D06D03">
        <w:t xml:space="preserve">osh Goodman (JG) </w:t>
      </w:r>
      <w:r>
        <w:t>welcomed the inquiry</w:t>
      </w:r>
      <w:r w:rsidR="00632799">
        <w:t xml:space="preserve"> and said that the government had a </w:t>
      </w:r>
      <w:r>
        <w:t>clear focus</w:t>
      </w:r>
      <w:r w:rsidR="00632799">
        <w:t xml:space="preserve"> on</w:t>
      </w:r>
      <w:r>
        <w:t xml:space="preserve"> </w:t>
      </w:r>
      <w:r w:rsidR="00632799">
        <w:t xml:space="preserve">supporting </w:t>
      </w:r>
      <w:r>
        <w:t>suitable housing</w:t>
      </w:r>
      <w:r w:rsidR="00632799">
        <w:t xml:space="preserve"> for older people</w:t>
      </w:r>
      <w:r>
        <w:t xml:space="preserve">. </w:t>
      </w:r>
      <w:r w:rsidR="00632799">
        <w:t>He noted that t</w:t>
      </w:r>
      <w:r>
        <w:t xml:space="preserve">he </w:t>
      </w:r>
      <w:r w:rsidR="00632799">
        <w:t xml:space="preserve">recent </w:t>
      </w:r>
      <w:r>
        <w:t>Levelling Up White Paper</w:t>
      </w:r>
      <w:r w:rsidR="00632799">
        <w:t xml:space="preserve"> had</w:t>
      </w:r>
      <w:r>
        <w:t xml:space="preserve"> announced a</w:t>
      </w:r>
      <w:r w:rsidR="00D06D03">
        <w:t>n</w:t>
      </w:r>
      <w:r>
        <w:t xml:space="preserve"> Older People Housing Taskforce. This w</w:t>
      </w:r>
      <w:r w:rsidR="00632799">
        <w:t>ould look</w:t>
      </w:r>
      <w:r>
        <w:t xml:space="preserve"> at the ways to increase </w:t>
      </w:r>
      <w:r w:rsidR="00305A75">
        <w:t>choice</w:t>
      </w:r>
      <w:r>
        <w:t xml:space="preserve">, </w:t>
      </w:r>
      <w:r w:rsidR="00305A75">
        <w:t>quality</w:t>
      </w:r>
      <w:r>
        <w:t xml:space="preserve"> and security of housing for older people (including regional disparities).  </w:t>
      </w:r>
    </w:p>
    <w:p w14:paraId="3CBC5EDC" w14:textId="79C6C1E4" w:rsidR="00305A75" w:rsidRDefault="00305A75" w:rsidP="007756F9">
      <w:r>
        <w:t>JG said that a considera</w:t>
      </w:r>
      <w:r w:rsidR="00632799">
        <w:t>ble</w:t>
      </w:r>
      <w:r>
        <w:t xml:space="preserve"> part of the £12bn </w:t>
      </w:r>
      <w:r w:rsidR="00632799">
        <w:t>A</w:t>
      </w:r>
      <w:r>
        <w:t xml:space="preserve">ffordable </w:t>
      </w:r>
      <w:r w:rsidR="00632799">
        <w:t>H</w:t>
      </w:r>
      <w:r>
        <w:t xml:space="preserve">omes </w:t>
      </w:r>
      <w:r w:rsidR="00632799">
        <w:t>P</w:t>
      </w:r>
      <w:r>
        <w:t xml:space="preserve">rogramme </w:t>
      </w:r>
      <w:r w:rsidR="00632799">
        <w:t xml:space="preserve">(2021-26) </w:t>
      </w:r>
      <w:r>
        <w:t xml:space="preserve">is expected to be on shared ownership. </w:t>
      </w:r>
      <w:r w:rsidR="00706250">
        <w:t>Within</w:t>
      </w:r>
      <w:r>
        <w:t xml:space="preserve"> </w:t>
      </w:r>
      <w:r w:rsidR="00706250">
        <w:t>th</w:t>
      </w:r>
      <w:r w:rsidR="00632799">
        <w:t xml:space="preserve">e Programme </w:t>
      </w:r>
      <w:r>
        <w:t xml:space="preserve">is </w:t>
      </w:r>
      <w:r w:rsidR="00D06D03">
        <w:t xml:space="preserve">the </w:t>
      </w:r>
      <w:r w:rsidR="006318AC">
        <w:t xml:space="preserve">new </w:t>
      </w:r>
      <w:r w:rsidR="00632799">
        <w:t>O</w:t>
      </w:r>
      <w:r>
        <w:t xml:space="preserve">lder </w:t>
      </w:r>
      <w:r w:rsidR="00632799">
        <w:t>P</w:t>
      </w:r>
      <w:r>
        <w:t>e</w:t>
      </w:r>
      <w:r w:rsidR="00632799">
        <w:t>rson</w:t>
      </w:r>
      <w:r w:rsidR="006318AC">
        <w:t>s</w:t>
      </w:r>
      <w:r>
        <w:t xml:space="preserve"> </w:t>
      </w:r>
      <w:r w:rsidR="00632799">
        <w:t>S</w:t>
      </w:r>
      <w:r>
        <w:t xml:space="preserve">hared </w:t>
      </w:r>
      <w:r w:rsidR="00632799">
        <w:t>O</w:t>
      </w:r>
      <w:r>
        <w:t xml:space="preserve">wnership </w:t>
      </w:r>
      <w:r w:rsidR="00706250">
        <w:t xml:space="preserve">(OPSO) </w:t>
      </w:r>
      <w:r>
        <w:t xml:space="preserve">model, which is tweaked from </w:t>
      </w:r>
      <w:r w:rsidR="00632799">
        <w:t xml:space="preserve">the </w:t>
      </w:r>
      <w:r>
        <w:t>standard shared ownership model</w:t>
      </w:r>
      <w:r w:rsidR="00703E76">
        <w:t xml:space="preserve"> </w:t>
      </w:r>
      <w:r>
        <w:t xml:space="preserve">that in </w:t>
      </w:r>
      <w:r w:rsidR="00D06D03">
        <w:t xml:space="preserve">the </w:t>
      </w:r>
      <w:r>
        <w:t xml:space="preserve">initial </w:t>
      </w:r>
      <w:proofErr w:type="gramStart"/>
      <w:r>
        <w:t>10 year</w:t>
      </w:r>
      <w:proofErr w:type="gramEnd"/>
      <w:r>
        <w:t xml:space="preserve"> </w:t>
      </w:r>
      <w:r w:rsidR="00706250">
        <w:t xml:space="preserve">period </w:t>
      </w:r>
      <w:r>
        <w:t xml:space="preserve">the provider would </w:t>
      </w:r>
      <w:r w:rsidR="00706250">
        <w:t>p</w:t>
      </w:r>
      <w:r>
        <w:t xml:space="preserve">ay for </w:t>
      </w:r>
      <w:r w:rsidR="00F96508" w:rsidRPr="00F408E2">
        <w:t xml:space="preserve">major </w:t>
      </w:r>
      <w:r w:rsidRPr="00E52D3A">
        <w:t>repairs</w:t>
      </w:r>
      <w:r w:rsidRPr="00F408E2">
        <w:t>.</w:t>
      </w:r>
      <w:r>
        <w:t xml:space="preserve"> There were also changes for leaseholds, including extending the min</w:t>
      </w:r>
      <w:r w:rsidR="00706250">
        <w:t>im</w:t>
      </w:r>
      <w:r>
        <w:t>um lease terms to 990 years and limit</w:t>
      </w:r>
      <w:r w:rsidR="00F96508">
        <w:t xml:space="preserve">ing </w:t>
      </w:r>
      <w:r>
        <w:t xml:space="preserve">ground </w:t>
      </w:r>
      <w:r w:rsidR="00706250" w:rsidRPr="00E52D3A">
        <w:t>r</w:t>
      </w:r>
      <w:r w:rsidRPr="00E52D3A">
        <w:t>ents</w:t>
      </w:r>
      <w:r w:rsidR="00F96508" w:rsidRPr="00E52D3A">
        <w:t xml:space="preserve"> to a peppercorn</w:t>
      </w:r>
      <w:r w:rsidRPr="00E52D3A">
        <w:t>.</w:t>
      </w:r>
      <w:r>
        <w:t xml:space="preserve"> The government was also u</w:t>
      </w:r>
      <w:r w:rsidR="00706250">
        <w:t>p</w:t>
      </w:r>
      <w:r>
        <w:t>dat</w:t>
      </w:r>
      <w:r w:rsidR="00706250">
        <w:t>i</w:t>
      </w:r>
      <w:r>
        <w:t xml:space="preserve">ng the service charge regime to improve transparency and accountability. </w:t>
      </w:r>
      <w:r w:rsidR="00632799">
        <w:t>He said t</w:t>
      </w:r>
      <w:r w:rsidR="00706250">
        <w:t xml:space="preserve">here were plans to apply those to OPSO homes in the same way. The government is also examining </w:t>
      </w:r>
      <w:r w:rsidR="0021740F">
        <w:t xml:space="preserve">and consulting on </w:t>
      </w:r>
      <w:r w:rsidR="00706250">
        <w:t>ways of extending commonhold</w:t>
      </w:r>
      <w:r w:rsidR="0021740F">
        <w:t>, includ</w:t>
      </w:r>
      <w:r w:rsidR="00632799">
        <w:t>ing</w:t>
      </w:r>
      <w:r w:rsidR="0021740F">
        <w:t xml:space="preserve"> how to include shared ownership</w:t>
      </w:r>
      <w:r w:rsidR="00706250">
        <w:t xml:space="preserve">. </w:t>
      </w:r>
    </w:p>
    <w:p w14:paraId="1A5CF179" w14:textId="5BABD170" w:rsidR="000C6DFD" w:rsidRDefault="0021740F" w:rsidP="0021740F">
      <w:r>
        <w:t xml:space="preserve">JG said that there were three areas that would be useful for the inquiry to examine. </w:t>
      </w:r>
      <w:r w:rsidR="006318AC">
        <w:t>The first</w:t>
      </w:r>
      <w:r w:rsidR="000C6DFD">
        <w:t xml:space="preserve"> was </w:t>
      </w:r>
      <w:r w:rsidR="000C6DFD" w:rsidRPr="00C80315">
        <w:rPr>
          <w:u w:val="single"/>
        </w:rPr>
        <w:t xml:space="preserve">understanding </w:t>
      </w:r>
      <w:r w:rsidRPr="00C80315">
        <w:rPr>
          <w:u w:val="single"/>
        </w:rPr>
        <w:t xml:space="preserve">the </w:t>
      </w:r>
      <w:r w:rsidR="00B81EFD" w:rsidRPr="00C80315">
        <w:rPr>
          <w:u w:val="single"/>
        </w:rPr>
        <w:t>heterogeneity</w:t>
      </w:r>
      <w:r w:rsidR="00785FE9" w:rsidRPr="00C80315">
        <w:rPr>
          <w:u w:val="single"/>
        </w:rPr>
        <w:t xml:space="preserve"> of need</w:t>
      </w:r>
      <w:r w:rsidR="000C6DFD" w:rsidRPr="00C80315">
        <w:rPr>
          <w:u w:val="single"/>
        </w:rPr>
        <w:t>s</w:t>
      </w:r>
      <w:r w:rsidR="000C6DFD">
        <w:t xml:space="preserve"> of </w:t>
      </w:r>
      <w:r w:rsidR="00785FE9">
        <w:t xml:space="preserve">older people </w:t>
      </w:r>
      <w:r w:rsidR="000C6DFD">
        <w:t xml:space="preserve">and </w:t>
      </w:r>
      <w:r w:rsidR="00D06D03">
        <w:t>w</w:t>
      </w:r>
      <w:r w:rsidR="000C6DFD">
        <w:t xml:space="preserve">hat </w:t>
      </w:r>
      <w:r w:rsidR="00D06D03">
        <w:t xml:space="preserve">that </w:t>
      </w:r>
      <w:r w:rsidR="000C6DFD">
        <w:t xml:space="preserve">means for the </w:t>
      </w:r>
      <w:r w:rsidR="00B81EFD">
        <w:t xml:space="preserve">heterogeneity </w:t>
      </w:r>
      <w:r w:rsidR="000C6DFD">
        <w:t xml:space="preserve">of the </w:t>
      </w:r>
      <w:r w:rsidR="00785FE9">
        <w:t xml:space="preserve">homes </w:t>
      </w:r>
      <w:r w:rsidR="000C6DFD">
        <w:t xml:space="preserve">that might be provided. He said there is likely to be greater diversity </w:t>
      </w:r>
      <w:r w:rsidR="006318AC">
        <w:t xml:space="preserve">here </w:t>
      </w:r>
      <w:r w:rsidR="000C6DFD">
        <w:t xml:space="preserve">than </w:t>
      </w:r>
      <w:r w:rsidR="006318AC">
        <w:t xml:space="preserve">for </w:t>
      </w:r>
      <w:r w:rsidR="000C6DFD">
        <w:t xml:space="preserve">general needs housing. </w:t>
      </w:r>
    </w:p>
    <w:p w14:paraId="1E6CE1AD" w14:textId="1DB1E7C4" w:rsidR="009F79B5" w:rsidRPr="00F4597D" w:rsidRDefault="009F79B5" w:rsidP="009F79B5">
      <w:pPr>
        <w:ind w:left="720"/>
        <w:rPr>
          <w:i/>
          <w:iCs/>
        </w:rPr>
      </w:pPr>
      <w:r w:rsidRPr="00F4597D">
        <w:rPr>
          <w:i/>
          <w:iCs/>
        </w:rPr>
        <w:t xml:space="preserve">“For older people, because it's so much more varied, it can be quite hard to get a handle on what the different nuances of demand are and how we </w:t>
      </w:r>
      <w:r w:rsidR="006318AC">
        <w:rPr>
          <w:i/>
          <w:iCs/>
        </w:rPr>
        <w:t>m</w:t>
      </w:r>
      <w:r w:rsidRPr="00F4597D">
        <w:rPr>
          <w:i/>
          <w:iCs/>
        </w:rPr>
        <w:t>ake their provision for that.”</w:t>
      </w:r>
    </w:p>
    <w:p w14:paraId="27FD77B3" w14:textId="73F32380" w:rsidR="000C6DFD" w:rsidRDefault="000C6DFD" w:rsidP="0021740F">
      <w:r>
        <w:t xml:space="preserve">JG said </w:t>
      </w:r>
      <w:r w:rsidR="006318AC">
        <w:t>a second area wa</w:t>
      </w:r>
      <w:r>
        <w:t>s</w:t>
      </w:r>
      <w:r w:rsidR="006318AC">
        <w:t xml:space="preserve"> understanding</w:t>
      </w:r>
      <w:r>
        <w:t xml:space="preserve"> what the obstacles are</w:t>
      </w:r>
      <w:r w:rsidR="00D06D03">
        <w:t>:</w:t>
      </w:r>
      <w:r>
        <w:t xml:space="preserve"> which were from the market</w:t>
      </w:r>
      <w:r w:rsidR="009F79B5">
        <w:t xml:space="preserve"> or provider</w:t>
      </w:r>
      <w:r w:rsidR="00D06D03">
        <w:t>,</w:t>
      </w:r>
      <w:r>
        <w:t xml:space="preserve"> and which </w:t>
      </w:r>
      <w:r w:rsidR="00D06D03">
        <w:t xml:space="preserve">were </w:t>
      </w:r>
      <w:r>
        <w:t xml:space="preserve">coming from government action or inaction. </w:t>
      </w:r>
    </w:p>
    <w:p w14:paraId="57922254" w14:textId="223A63B6" w:rsidR="000C6DFD" w:rsidRDefault="000C6DFD" w:rsidP="0021740F">
      <w:r>
        <w:lastRenderedPageBreak/>
        <w:t>JG said that this related to his third point, which was who needs to do what</w:t>
      </w:r>
      <w:r w:rsidR="00D06D03">
        <w:t>?</w:t>
      </w:r>
      <w:r>
        <w:t xml:space="preserve"> He said the </w:t>
      </w:r>
      <w:r w:rsidR="00407B46">
        <w:t>government sets the framework and the funding b</w:t>
      </w:r>
      <w:r w:rsidR="00D06D03">
        <w:t>ut</w:t>
      </w:r>
      <w:r w:rsidR="00407B46">
        <w:t xml:space="preserve"> the funding is competed for within the regulatory framework so </w:t>
      </w:r>
      <w:r w:rsidR="006318AC">
        <w:t xml:space="preserve">it </w:t>
      </w:r>
      <w:r w:rsidR="00407B46">
        <w:t xml:space="preserve">can be hard to understand what needs to change. </w:t>
      </w:r>
    </w:p>
    <w:p w14:paraId="70CB175F" w14:textId="5B85A908" w:rsidR="00785FE9" w:rsidRDefault="00785FE9">
      <w:r>
        <w:t>RB</w:t>
      </w:r>
      <w:r w:rsidR="00407B46">
        <w:t xml:space="preserve"> asked whether there was a specific amount or proportion of the </w:t>
      </w:r>
      <w:r w:rsidR="006318AC">
        <w:t>A</w:t>
      </w:r>
      <w:r w:rsidR="00407B46">
        <w:t xml:space="preserve">ffordable </w:t>
      </w:r>
      <w:r w:rsidR="006318AC">
        <w:t>H</w:t>
      </w:r>
      <w:r w:rsidR="00407B46">
        <w:t xml:space="preserve">omes </w:t>
      </w:r>
      <w:r w:rsidR="006318AC">
        <w:t>P</w:t>
      </w:r>
      <w:r w:rsidR="00B81EFD">
        <w:t>rogramme</w:t>
      </w:r>
      <w:r w:rsidR="00407B46">
        <w:t xml:space="preserve"> allocated </w:t>
      </w:r>
      <w:r>
        <w:t xml:space="preserve">exclusively </w:t>
      </w:r>
      <w:r w:rsidR="00407B46">
        <w:t xml:space="preserve">to </w:t>
      </w:r>
      <w:r>
        <w:t xml:space="preserve">older people and within that </w:t>
      </w:r>
      <w:r w:rsidR="00407B46">
        <w:t xml:space="preserve">for older people’s shared ownership </w:t>
      </w:r>
      <w:r>
        <w:t xml:space="preserve">or </w:t>
      </w:r>
      <w:r w:rsidR="00D06D03">
        <w:t>wa</w:t>
      </w:r>
      <w:r w:rsidR="00407B46">
        <w:t xml:space="preserve">s </w:t>
      </w:r>
      <w:r w:rsidR="00D06D03">
        <w:t xml:space="preserve">it </w:t>
      </w:r>
      <w:r>
        <w:t xml:space="preserve">just down to </w:t>
      </w:r>
      <w:r w:rsidR="00407B46">
        <w:t xml:space="preserve">the </w:t>
      </w:r>
      <w:r>
        <w:t>bidding process?</w:t>
      </w:r>
    </w:p>
    <w:p w14:paraId="4F4AB4B9" w14:textId="146A5274" w:rsidR="00785FE9" w:rsidRDefault="00407B46" w:rsidP="00407B46">
      <w:r>
        <w:t xml:space="preserve">JG said that when it was launched there was no </w:t>
      </w:r>
      <w:r w:rsidR="00785FE9">
        <w:t xml:space="preserve">quota for older people. </w:t>
      </w:r>
      <w:r>
        <w:t xml:space="preserve">Half </w:t>
      </w:r>
      <w:r w:rsidR="006318AC">
        <w:t xml:space="preserve">of the Programme </w:t>
      </w:r>
      <w:r>
        <w:t xml:space="preserve">was for shared </w:t>
      </w:r>
      <w:r w:rsidR="00C60868">
        <w:t>ownership</w:t>
      </w:r>
      <w:r>
        <w:t xml:space="preserve"> and </w:t>
      </w:r>
      <w:r w:rsidR="00785FE9">
        <w:t>10%</w:t>
      </w:r>
      <w:r>
        <w:t xml:space="preserve"> for supported housing</w:t>
      </w:r>
      <w:r w:rsidR="00785FE9">
        <w:t>.</w:t>
      </w:r>
      <w:r>
        <w:t xml:space="preserve"> </w:t>
      </w:r>
      <w:r w:rsidR="00785FE9">
        <w:t xml:space="preserve"> </w:t>
      </w:r>
    </w:p>
    <w:p w14:paraId="79341A19" w14:textId="14136AF2" w:rsidR="00C60868" w:rsidRDefault="00C60868" w:rsidP="00407B46">
      <w:r>
        <w:t xml:space="preserve">PA asked about data on shared ownership for older people and whether numbers were rising? PA also referenced the Mobile Homes Act and the aspiration to </w:t>
      </w:r>
      <w:r w:rsidR="006318AC">
        <w:t>provide</w:t>
      </w:r>
      <w:r>
        <w:t xml:space="preserve"> private sector advice and whether this could be possible for shared owners. </w:t>
      </w:r>
    </w:p>
    <w:p w14:paraId="5AF4B211" w14:textId="01BF6DA2" w:rsidR="00C60868" w:rsidRDefault="00C60868" w:rsidP="00407B46">
      <w:r>
        <w:t xml:space="preserve">JG said that there </w:t>
      </w:r>
      <w:r w:rsidR="006318AC">
        <w:t xml:space="preserve">have been </w:t>
      </w:r>
      <w:r>
        <w:t xml:space="preserve">complaints from campaign groups </w:t>
      </w:r>
      <w:r w:rsidR="00A1025D">
        <w:t xml:space="preserve">that people did not know what they were buying, but </w:t>
      </w:r>
      <w:r w:rsidR="006318AC">
        <w:t xml:space="preserve">he </w:t>
      </w:r>
      <w:r w:rsidR="00A1025D">
        <w:t xml:space="preserve">was </w:t>
      </w:r>
      <w:r w:rsidR="006318AC">
        <w:t>un</w:t>
      </w:r>
      <w:r w:rsidR="00A1025D">
        <w:t xml:space="preserve">sure how prevalent that was for older people’s shared ownership. </w:t>
      </w:r>
    </w:p>
    <w:p w14:paraId="0F9AC32C" w14:textId="29EF64AA" w:rsidR="00A1025D" w:rsidRDefault="00A1025D" w:rsidP="00407B46">
      <w:r>
        <w:t>John Galvin (JG) from EAC noted the complexities of shared ownership</w:t>
      </w:r>
      <w:r w:rsidR="00C97175">
        <w:t xml:space="preserve"> and the important role for advice </w:t>
      </w:r>
      <w:r w:rsidR="00D06D03">
        <w:t xml:space="preserve">for </w:t>
      </w:r>
      <w:r w:rsidR="00C97175">
        <w:t xml:space="preserve">retirement housing whether buying, renting or </w:t>
      </w:r>
      <w:r w:rsidR="00D06D03">
        <w:t xml:space="preserve">for </w:t>
      </w:r>
      <w:r w:rsidR="00C97175">
        <w:t>shared ownership. JG said that the</w:t>
      </w:r>
      <w:r w:rsidR="00D06D03">
        <w:t xml:space="preserve"> </w:t>
      </w:r>
      <w:r w:rsidR="00C97175">
        <w:t xml:space="preserve">public funding </w:t>
      </w:r>
      <w:r w:rsidR="00D06D03">
        <w:t xml:space="preserve">for the EAC stopped </w:t>
      </w:r>
      <w:r w:rsidR="00C97175">
        <w:t>four years ago</w:t>
      </w:r>
      <w:r w:rsidR="006318AC">
        <w:t>. This had</w:t>
      </w:r>
      <w:r w:rsidR="00C97175">
        <w:t xml:space="preserve"> limited </w:t>
      </w:r>
      <w:r w:rsidR="006318AC">
        <w:t xml:space="preserve">their </w:t>
      </w:r>
      <w:r w:rsidR="00C97175">
        <w:t xml:space="preserve">capacity and therefore </w:t>
      </w:r>
      <w:r w:rsidR="00D06D03">
        <w:t>the</w:t>
      </w:r>
      <w:r w:rsidR="006318AC">
        <w:t xml:space="preserve"> Counsel h</w:t>
      </w:r>
      <w:r w:rsidR="00D06D03">
        <w:t xml:space="preserve">ad </w:t>
      </w:r>
      <w:r w:rsidR="00C97175">
        <w:t>avoided publicising their services beyond what they could deliver. They are now marketing through local agencies, their website and independent charities.</w:t>
      </w:r>
    </w:p>
    <w:p w14:paraId="02E743C5" w14:textId="14246174" w:rsidR="00C97175" w:rsidRDefault="00C97175" w:rsidP="00407B46">
      <w:r>
        <w:t>Anna Kear (AK) form Tonic H</w:t>
      </w:r>
      <w:r w:rsidR="006318AC">
        <w:t>ousing Association</w:t>
      </w:r>
      <w:r>
        <w:t xml:space="preserve"> </w:t>
      </w:r>
      <w:r w:rsidR="007F16DB">
        <w:t xml:space="preserve">asked JG about whether he was interested in understanding the diversity of what older people want or diversity of product? AK said they had undertaken research into older LGBT people because local authorities did not collect the information, which makes </w:t>
      </w:r>
      <w:r w:rsidR="00DD2D0F">
        <w:t>strategic planning very difficult</w:t>
      </w:r>
      <w:r w:rsidR="007F16DB">
        <w:t xml:space="preserve">. </w:t>
      </w:r>
    </w:p>
    <w:p w14:paraId="2380DE6F" w14:textId="52BB5C95" w:rsidR="007F16DB" w:rsidRDefault="00DD2D0F" w:rsidP="00407B46">
      <w:r>
        <w:t xml:space="preserve">JG said he was interested in both diversity of product and client group. He said that the older people housing taskforce was deliberately broad. It is looking at choice, quality and </w:t>
      </w:r>
      <w:r w:rsidR="00B81EFD">
        <w:t>security</w:t>
      </w:r>
      <w:r>
        <w:t xml:space="preserve"> for older people of all </w:t>
      </w:r>
      <w:r w:rsidR="00B81EFD">
        <w:t>forms</w:t>
      </w:r>
      <w:r>
        <w:t xml:space="preserve"> and meeting </w:t>
      </w:r>
      <w:r w:rsidR="00B81EFD">
        <w:t>diversity of people through diversity of products.</w:t>
      </w:r>
    </w:p>
    <w:p w14:paraId="250E741E" w14:textId="6EF84753" w:rsidR="00A81AC7" w:rsidRDefault="00A81AC7">
      <w:r>
        <w:t>A</w:t>
      </w:r>
      <w:r w:rsidR="00B81EFD">
        <w:t>D said that the d</w:t>
      </w:r>
      <w:r>
        <w:t xml:space="preserve">epartments </w:t>
      </w:r>
      <w:r w:rsidR="00B81EFD">
        <w:t xml:space="preserve">had a </w:t>
      </w:r>
      <w:r>
        <w:t xml:space="preserve">depth </w:t>
      </w:r>
      <w:r w:rsidR="00B81EFD">
        <w:t xml:space="preserve">of </w:t>
      </w:r>
      <w:r>
        <w:t xml:space="preserve">knowledge </w:t>
      </w:r>
      <w:r w:rsidR="00B81EFD">
        <w:t>about the g</w:t>
      </w:r>
      <w:r>
        <w:t xml:space="preserve">eneral housing market </w:t>
      </w:r>
      <w:r w:rsidR="00B81EFD">
        <w:t xml:space="preserve">and asked whether information of housing for older people was comparable? </w:t>
      </w:r>
    </w:p>
    <w:p w14:paraId="316799B2" w14:textId="6D898F1E" w:rsidR="00A81AC7" w:rsidRDefault="00A81AC7">
      <w:r>
        <w:t>J</w:t>
      </w:r>
      <w:r w:rsidR="00B81EFD">
        <w:t xml:space="preserve">G said they were starting from a </w:t>
      </w:r>
      <w:r>
        <w:t xml:space="preserve">lower base but rapidly gearing up. </w:t>
      </w:r>
      <w:r w:rsidR="00B81EFD">
        <w:t xml:space="preserve">He said as the </w:t>
      </w:r>
      <w:r>
        <w:t xml:space="preserve">taskforce </w:t>
      </w:r>
      <w:r w:rsidR="00B81EFD">
        <w:t xml:space="preserve">evolves it will be </w:t>
      </w:r>
      <w:r>
        <w:t>look</w:t>
      </w:r>
      <w:r w:rsidR="00B81EFD">
        <w:t>ing</w:t>
      </w:r>
      <w:r>
        <w:t xml:space="preserve"> for data that </w:t>
      </w:r>
      <w:r w:rsidR="00B81EFD">
        <w:t xml:space="preserve">is </w:t>
      </w:r>
      <w:r>
        <w:t>need</w:t>
      </w:r>
      <w:r w:rsidR="00B81EFD">
        <w:t>ed</w:t>
      </w:r>
      <w:r>
        <w:t xml:space="preserve">. </w:t>
      </w:r>
      <w:r w:rsidR="00B81EFD">
        <w:t xml:space="preserve">JG noted that this housing was more niche and harder to come by. </w:t>
      </w:r>
    </w:p>
    <w:p w14:paraId="5B29B20F" w14:textId="6478E345" w:rsidR="00773F89" w:rsidRDefault="00A81AC7">
      <w:r>
        <w:t>RB</w:t>
      </w:r>
      <w:r w:rsidR="00E46633">
        <w:t xml:space="preserve"> noted </w:t>
      </w:r>
      <w:r w:rsidR="00B90CB8">
        <w:t xml:space="preserve">that </w:t>
      </w:r>
      <w:r>
        <w:t>Savills</w:t>
      </w:r>
      <w:r w:rsidR="00773F89">
        <w:t>’</w:t>
      </w:r>
      <w:r>
        <w:t xml:space="preserve"> </w:t>
      </w:r>
      <w:r w:rsidR="00E46633">
        <w:t xml:space="preserve">data </w:t>
      </w:r>
      <w:r w:rsidR="00773F89">
        <w:t xml:space="preserve">suggested that in broad terms the </w:t>
      </w:r>
      <w:r w:rsidR="00E46633">
        <w:t xml:space="preserve">potential </w:t>
      </w:r>
      <w:r>
        <w:t xml:space="preserve">shared ownership </w:t>
      </w:r>
      <w:r w:rsidR="00E46633">
        <w:t>market</w:t>
      </w:r>
      <w:r w:rsidR="00773F89">
        <w:t xml:space="preserve"> for this segment of the market – those who are homeowners</w:t>
      </w:r>
      <w:r w:rsidR="00773F89" w:rsidRPr="00B92426">
        <w:rPr>
          <w:rFonts w:cstheme="minorHAnsi"/>
        </w:rPr>
        <w:t xml:space="preserve"> but cannot afford to purchase something more suitable for their needs</w:t>
      </w:r>
      <w:r w:rsidR="00773F89">
        <w:rPr>
          <w:rFonts w:cstheme="minorHAnsi"/>
        </w:rPr>
        <w:t xml:space="preserve"> – is close to half a million</w:t>
      </w:r>
      <w:r w:rsidR="00773F89" w:rsidRPr="00B92426">
        <w:rPr>
          <w:rFonts w:cstheme="minorHAnsi"/>
        </w:rPr>
        <w:t>.</w:t>
      </w:r>
    </w:p>
    <w:p w14:paraId="7FFCD5AD" w14:textId="77777777" w:rsidR="008222C7" w:rsidRDefault="008222C7">
      <w:pPr>
        <w:rPr>
          <w:b/>
          <w:bCs/>
        </w:rPr>
      </w:pPr>
    </w:p>
    <w:p w14:paraId="5EEE2ADC" w14:textId="195F81A2" w:rsidR="00A81AC7" w:rsidRPr="000D3105" w:rsidRDefault="00A81AC7">
      <w:pPr>
        <w:rPr>
          <w:b/>
          <w:bCs/>
        </w:rPr>
      </w:pPr>
      <w:r w:rsidRPr="000D3105">
        <w:rPr>
          <w:b/>
          <w:bCs/>
        </w:rPr>
        <w:t>Shahi Islam</w:t>
      </w:r>
      <w:r w:rsidR="006318AC">
        <w:rPr>
          <w:b/>
          <w:bCs/>
        </w:rPr>
        <w:t>, Assistant Director, Affordable Housing Grants Team, Homes England</w:t>
      </w:r>
      <w:r w:rsidRPr="000D3105">
        <w:rPr>
          <w:b/>
          <w:bCs/>
        </w:rPr>
        <w:t xml:space="preserve"> </w:t>
      </w:r>
      <w:r w:rsidR="00D01DAE">
        <w:rPr>
          <w:b/>
          <w:bCs/>
        </w:rPr>
        <w:t xml:space="preserve">and </w:t>
      </w:r>
      <w:r w:rsidR="00D01DAE" w:rsidRPr="00D01DAE">
        <w:rPr>
          <w:b/>
          <w:bCs/>
        </w:rPr>
        <w:t>Miranda Foster</w:t>
      </w:r>
      <w:r w:rsidR="006318AC">
        <w:rPr>
          <w:b/>
          <w:bCs/>
        </w:rPr>
        <w:t>, Senior manager for Affordable Housing Products, H</w:t>
      </w:r>
      <w:r w:rsidRPr="000D3105">
        <w:rPr>
          <w:b/>
          <w:bCs/>
        </w:rPr>
        <w:t xml:space="preserve">omes England </w:t>
      </w:r>
    </w:p>
    <w:p w14:paraId="1E308A5F" w14:textId="162AA473" w:rsidR="00263A09" w:rsidRDefault="00D01DAE">
      <w:r>
        <w:t xml:space="preserve">Shahi Islam (SI) </w:t>
      </w:r>
      <w:r w:rsidR="001A2232">
        <w:t>said that the Homes England</w:t>
      </w:r>
      <w:r w:rsidR="0095663C">
        <w:t xml:space="preserve"> share of the </w:t>
      </w:r>
      <w:r w:rsidR="001A2232">
        <w:t>A</w:t>
      </w:r>
      <w:r w:rsidR="008A15F6">
        <w:t>ffordable</w:t>
      </w:r>
      <w:r w:rsidR="0095663C">
        <w:t xml:space="preserve"> </w:t>
      </w:r>
      <w:r w:rsidR="001A2232">
        <w:t>H</w:t>
      </w:r>
      <w:r w:rsidR="0095663C">
        <w:t xml:space="preserve">omes </w:t>
      </w:r>
      <w:r w:rsidR="001A2232">
        <w:t>P</w:t>
      </w:r>
      <w:r w:rsidR="008A15F6">
        <w:t>rogramme</w:t>
      </w:r>
      <w:r w:rsidR="0095663C">
        <w:t xml:space="preserve"> was £</w:t>
      </w:r>
      <w:r w:rsidR="00263A09">
        <w:t>7.4bn.</w:t>
      </w:r>
      <w:r w:rsidR="0095663C">
        <w:t xml:space="preserve"> </w:t>
      </w:r>
      <w:r w:rsidR="001A2232">
        <w:t>He noted that t</w:t>
      </w:r>
      <w:r w:rsidR="0095663C">
        <w:t xml:space="preserve">hey had a </w:t>
      </w:r>
      <w:r w:rsidR="00263A09">
        <w:t>new funding and delivery model</w:t>
      </w:r>
      <w:r w:rsidR="0095663C">
        <w:t xml:space="preserve"> through </w:t>
      </w:r>
      <w:r w:rsidR="008A15F6">
        <w:t>strategic</w:t>
      </w:r>
      <w:r w:rsidR="0095663C">
        <w:t xml:space="preserve"> </w:t>
      </w:r>
      <w:r w:rsidR="008A15F6">
        <w:t>partnerships</w:t>
      </w:r>
      <w:r w:rsidR="0095663C">
        <w:t xml:space="preserve"> which would a</w:t>
      </w:r>
      <w:r w:rsidR="00263A09">
        <w:t>llocate £5bn to those partners</w:t>
      </w:r>
      <w:r w:rsidR="001A2232">
        <w:t xml:space="preserve"> -</w:t>
      </w:r>
      <w:r w:rsidR="00263A09">
        <w:t xml:space="preserve"> </w:t>
      </w:r>
      <w:r w:rsidR="0095663C">
        <w:t xml:space="preserve">and </w:t>
      </w:r>
      <w:r w:rsidR="001A2232">
        <w:t xml:space="preserve">that </w:t>
      </w:r>
      <w:r w:rsidR="0095663C">
        <w:t xml:space="preserve">they have already </w:t>
      </w:r>
      <w:r w:rsidR="008A15F6">
        <w:t>identified</w:t>
      </w:r>
      <w:r w:rsidR="0095663C">
        <w:t xml:space="preserve"> </w:t>
      </w:r>
      <w:r w:rsidR="00263A09">
        <w:t>44</w:t>
      </w:r>
      <w:r w:rsidR="0037175C">
        <w:t>,000</w:t>
      </w:r>
      <w:r w:rsidR="00263A09">
        <w:t xml:space="preserve"> shared ownership </w:t>
      </w:r>
      <w:r w:rsidR="0095663C">
        <w:t xml:space="preserve">properties.  </w:t>
      </w:r>
    </w:p>
    <w:p w14:paraId="1E65B7DF" w14:textId="55EB409F" w:rsidR="00263A09" w:rsidRDefault="0095663C">
      <w:r>
        <w:lastRenderedPageBreak/>
        <w:t xml:space="preserve">SI said that </w:t>
      </w:r>
      <w:r w:rsidR="00263A09">
        <w:t xml:space="preserve">OPSO </w:t>
      </w:r>
      <w:r>
        <w:t xml:space="preserve">makes up around </w:t>
      </w:r>
      <w:r w:rsidR="00263A09">
        <w:t xml:space="preserve">1,200 </w:t>
      </w:r>
      <w:r>
        <w:t xml:space="preserve">of those properties. He noted that grant funded OPSO properties were fairly </w:t>
      </w:r>
      <w:r w:rsidR="008A15F6">
        <w:t xml:space="preserve">static at </w:t>
      </w:r>
      <w:r w:rsidR="00263A09">
        <w:t>1</w:t>
      </w:r>
      <w:r w:rsidR="008A15F6">
        <w:t>,</w:t>
      </w:r>
      <w:r w:rsidR="00263A09">
        <w:t>2</w:t>
      </w:r>
      <w:r w:rsidR="008A15F6">
        <w:t>00</w:t>
      </w:r>
      <w:r w:rsidR="00263A09">
        <w:t>-1</w:t>
      </w:r>
      <w:r w:rsidR="008A15F6">
        <w:t>,</w:t>
      </w:r>
      <w:r w:rsidR="00263A09">
        <w:t>300</w:t>
      </w:r>
      <w:r w:rsidR="008A15F6">
        <w:t xml:space="preserve"> homes a year although </w:t>
      </w:r>
      <w:r w:rsidR="0037175C">
        <w:t xml:space="preserve">he </w:t>
      </w:r>
      <w:r w:rsidR="008A15F6">
        <w:t>mention</w:t>
      </w:r>
      <w:r w:rsidR="0037175C">
        <w:t>ed</w:t>
      </w:r>
      <w:r w:rsidR="008A15F6">
        <w:t xml:space="preserve"> there may be some under reporting of OPSO. There are around </w:t>
      </w:r>
      <w:r w:rsidR="00263A09">
        <w:t>400 partners</w:t>
      </w:r>
      <w:r w:rsidR="008A15F6">
        <w:t xml:space="preserve">, </w:t>
      </w:r>
      <w:r w:rsidR="00263A09">
        <w:t xml:space="preserve">around 270 </w:t>
      </w:r>
      <w:r w:rsidR="008A15F6">
        <w:t xml:space="preserve">are for shared ownership and </w:t>
      </w:r>
      <w:r w:rsidR="00263A09">
        <w:t>30</w:t>
      </w:r>
      <w:r w:rsidR="008A15F6">
        <w:t xml:space="preserve"> to </w:t>
      </w:r>
      <w:r w:rsidR="00263A09">
        <w:t>40 in</w:t>
      </w:r>
      <w:r w:rsidR="008A15F6">
        <w:t>volved in the</w:t>
      </w:r>
      <w:r w:rsidR="00263A09">
        <w:t xml:space="preserve"> delivery OPSO. </w:t>
      </w:r>
    </w:p>
    <w:p w14:paraId="0F91B119" w14:textId="705C8AEC" w:rsidR="0037175C" w:rsidRPr="00F4597D" w:rsidRDefault="008A15F6" w:rsidP="0037175C">
      <w:pPr>
        <w:ind w:left="720"/>
        <w:rPr>
          <w:i/>
          <w:iCs/>
        </w:rPr>
      </w:pPr>
      <w:r w:rsidRPr="00F4597D">
        <w:rPr>
          <w:i/>
          <w:iCs/>
        </w:rPr>
        <w:t>“</w:t>
      </w:r>
      <w:r w:rsidR="00F4597D">
        <w:rPr>
          <w:i/>
          <w:iCs/>
        </w:rPr>
        <w:t>I</w:t>
      </w:r>
      <w:r w:rsidRPr="00F4597D">
        <w:rPr>
          <w:i/>
          <w:iCs/>
        </w:rPr>
        <w:t>t's still a small cohort of partners</w:t>
      </w:r>
      <w:r w:rsidR="0037175C" w:rsidRPr="00F4597D">
        <w:rPr>
          <w:i/>
          <w:iCs/>
        </w:rPr>
        <w:t xml:space="preserve"> and it's a lot of work for us as an agency to do alongside government as well in terms of how we encourage more partners.”</w:t>
      </w:r>
    </w:p>
    <w:p w14:paraId="14295DFE" w14:textId="55DD987A" w:rsidR="00263A09" w:rsidRDefault="00F07380">
      <w:r>
        <w:t>SI sa</w:t>
      </w:r>
      <w:r w:rsidR="00F96508">
        <w:t xml:space="preserve">id </w:t>
      </w:r>
      <w:r>
        <w:t>that they are the owners of the operational policy framework (rather than overall policy), which includes setting up model leases, funding conditions and liais</w:t>
      </w:r>
      <w:r w:rsidR="0037175C">
        <w:t>ing</w:t>
      </w:r>
      <w:r>
        <w:t xml:space="preserve"> with key sector members. They also support customers</w:t>
      </w:r>
      <w:r w:rsidR="00D07D2B">
        <w:t xml:space="preserve">. They run the </w:t>
      </w:r>
      <w:r w:rsidR="00263A09">
        <w:t>Help to Buy service</w:t>
      </w:r>
      <w:r w:rsidR="00D07D2B">
        <w:t xml:space="preserve">, which </w:t>
      </w:r>
      <w:r w:rsidR="0037175C">
        <w:t>i</w:t>
      </w:r>
      <w:r w:rsidR="00D07D2B">
        <w:t xml:space="preserve">s </w:t>
      </w:r>
      <w:r w:rsidR="0037175C">
        <w:t xml:space="preserve">a </w:t>
      </w:r>
      <w:r w:rsidR="00D07D2B">
        <w:t>service design</w:t>
      </w:r>
      <w:r w:rsidR="0037175C">
        <w:t>ed</w:t>
      </w:r>
      <w:r w:rsidR="00D07D2B">
        <w:t xml:space="preserve"> to support partners and sell properties</w:t>
      </w:r>
      <w:r w:rsidR="00263A09">
        <w:t xml:space="preserve">. </w:t>
      </w:r>
    </w:p>
    <w:p w14:paraId="06A4CBD7" w14:textId="15569DF1" w:rsidR="00263A09" w:rsidRDefault="0037175C">
      <w:r>
        <w:t>SI said that a</w:t>
      </w:r>
      <w:r w:rsidR="00263A09">
        <w:t xml:space="preserve">nother way </w:t>
      </w:r>
      <w:r>
        <w:t xml:space="preserve">Homes England </w:t>
      </w:r>
      <w:r w:rsidR="00D07D2B">
        <w:t xml:space="preserve">are seeking to </w:t>
      </w:r>
      <w:r w:rsidR="00263A09">
        <w:t xml:space="preserve">boost </w:t>
      </w:r>
      <w:r w:rsidR="00D07D2B">
        <w:t xml:space="preserve">the sector is by </w:t>
      </w:r>
      <w:r w:rsidR="00263A09">
        <w:t xml:space="preserve">engaging new entrants. </w:t>
      </w:r>
      <w:r w:rsidR="00D07D2B">
        <w:t xml:space="preserve">The focus has tended to be on housing associations and local authorities but </w:t>
      </w:r>
      <w:r>
        <w:t xml:space="preserve">they are </w:t>
      </w:r>
      <w:r w:rsidR="00D07D2B">
        <w:t xml:space="preserve">also </w:t>
      </w:r>
      <w:r w:rsidR="00263A09">
        <w:t xml:space="preserve">looking </w:t>
      </w:r>
      <w:r w:rsidR="00D07D2B">
        <w:t xml:space="preserve">at </w:t>
      </w:r>
      <w:r w:rsidR="00263A09">
        <w:t xml:space="preserve">for profit, unregistered </w:t>
      </w:r>
      <w:r>
        <w:t xml:space="preserve">providers </w:t>
      </w:r>
      <w:r w:rsidR="00263A09">
        <w:t xml:space="preserve">and </w:t>
      </w:r>
      <w:r w:rsidR="00D07D2B">
        <w:t>how institutional investment feeds in</w:t>
      </w:r>
      <w:r w:rsidR="00FB6357">
        <w:t xml:space="preserve">. </w:t>
      </w:r>
    </w:p>
    <w:p w14:paraId="456F52E0" w14:textId="312F69F8" w:rsidR="00FB6357" w:rsidRDefault="00D07D2B" w:rsidP="00D07D2B">
      <w:r>
        <w:t>SI said that a mono</w:t>
      </w:r>
      <w:r w:rsidR="00E15EC3">
        <w:t>-</w:t>
      </w:r>
      <w:r>
        <w:t xml:space="preserve">tenure </w:t>
      </w:r>
      <w:r w:rsidR="00E15EC3">
        <w:t>programme</w:t>
      </w:r>
      <w:r>
        <w:t xml:space="preserve"> presented delivery challenges. Their p</w:t>
      </w:r>
      <w:r w:rsidR="000D3105">
        <w:t>artner</w:t>
      </w:r>
      <w:r>
        <w:t xml:space="preserve">s told them </w:t>
      </w:r>
      <w:r w:rsidR="00E15EC3">
        <w:t xml:space="preserve">if the programme is </w:t>
      </w:r>
      <w:r w:rsidR="000D3105">
        <w:t xml:space="preserve">skewed </w:t>
      </w:r>
      <w:r w:rsidR="00E15EC3">
        <w:t xml:space="preserve">towards </w:t>
      </w:r>
      <w:r w:rsidR="000D3105">
        <w:t xml:space="preserve">one tenure </w:t>
      </w:r>
      <w:r w:rsidR="00E15EC3">
        <w:t xml:space="preserve">it </w:t>
      </w:r>
      <w:r w:rsidR="00F96508">
        <w:t>a</w:t>
      </w:r>
      <w:r w:rsidR="000D3105">
        <w:t>ffect</w:t>
      </w:r>
      <w:r w:rsidR="00E15EC3">
        <w:t>s</w:t>
      </w:r>
      <w:r w:rsidR="000D3105">
        <w:t xml:space="preserve"> site viability </w:t>
      </w:r>
      <w:r w:rsidR="00E15EC3">
        <w:t xml:space="preserve">so </w:t>
      </w:r>
      <w:r w:rsidR="00931AE1">
        <w:t>there</w:t>
      </w:r>
      <w:r w:rsidR="00E15EC3">
        <w:t xml:space="preserve"> is </w:t>
      </w:r>
      <w:r w:rsidR="0037175C">
        <w:t xml:space="preserve">now </w:t>
      </w:r>
      <w:r w:rsidR="00E15EC3">
        <w:t xml:space="preserve">a </w:t>
      </w:r>
      <w:r w:rsidR="000D3105">
        <w:t xml:space="preserve">more even split between </w:t>
      </w:r>
      <w:r w:rsidR="00E15EC3">
        <w:t xml:space="preserve">homeownership </w:t>
      </w:r>
      <w:r w:rsidR="000D3105">
        <w:t xml:space="preserve">and rent. </w:t>
      </w:r>
    </w:p>
    <w:p w14:paraId="58207E74" w14:textId="24CB689D" w:rsidR="000D3105" w:rsidRDefault="000D3105">
      <w:bookmarkStart w:id="1" w:name="_Hlk95486050"/>
      <w:r>
        <w:t xml:space="preserve">Miranda Foster </w:t>
      </w:r>
      <w:bookmarkEnd w:id="1"/>
      <w:r w:rsidR="00E15EC3">
        <w:t xml:space="preserve">(MF) </w:t>
      </w:r>
      <w:r w:rsidR="00D62514">
        <w:t xml:space="preserve">said that older people tend to downsize </w:t>
      </w:r>
      <w:r w:rsidR="0037175C">
        <w:t>who already own their own home outright</w:t>
      </w:r>
      <w:r w:rsidR="00D62514">
        <w:t xml:space="preserve">. </w:t>
      </w:r>
      <w:r w:rsidR="00931AE1">
        <w:t>However</w:t>
      </w:r>
      <w:r w:rsidR="00D62514">
        <w:t xml:space="preserve">, there is an </w:t>
      </w:r>
      <w:r w:rsidR="00931AE1">
        <w:t>opportunity</w:t>
      </w:r>
      <w:r w:rsidR="00D62514">
        <w:t xml:space="preserve"> for older people to enter shared ownership with lower shares. This included those who had a pension pay out and </w:t>
      </w:r>
      <w:r w:rsidR="00695AE7">
        <w:t xml:space="preserve">those trapped in interest only mortgages. The other element is </w:t>
      </w:r>
      <w:r w:rsidR="0037175C">
        <w:t xml:space="preserve">to </w:t>
      </w:r>
      <w:r w:rsidR="00695AE7">
        <w:t xml:space="preserve">enable people to staircase up to 75%. Changes meant people could buy 5% (rather than </w:t>
      </w:r>
      <w:r w:rsidR="001A2232">
        <w:t xml:space="preserve">a </w:t>
      </w:r>
      <w:r w:rsidR="00695AE7">
        <w:t xml:space="preserve">minimum of 10%) stake and staircase by 1% per year for the first 15 years.  MF noted that reaching 75% was important </w:t>
      </w:r>
      <w:r w:rsidR="0037175C">
        <w:t xml:space="preserve">for </w:t>
      </w:r>
      <w:r w:rsidR="00695AE7">
        <w:t xml:space="preserve">not paying rent. </w:t>
      </w:r>
    </w:p>
    <w:p w14:paraId="7E20F14E" w14:textId="26E86BE2" w:rsidR="00462178" w:rsidRDefault="00462178">
      <w:r>
        <w:t>MF stressed the importance of information. She said that HE had created information</w:t>
      </w:r>
      <w:r w:rsidR="0052787A">
        <w:t xml:space="preserve"> </w:t>
      </w:r>
      <w:r>
        <w:t>packs for customers, provid</w:t>
      </w:r>
      <w:r w:rsidR="0052787A">
        <w:t>ing</w:t>
      </w:r>
      <w:r>
        <w:t xml:space="preserve"> clear information for providers and </w:t>
      </w:r>
      <w:r w:rsidR="0052787A">
        <w:t xml:space="preserve">they had </w:t>
      </w:r>
      <w:r>
        <w:t>updated the government website.</w:t>
      </w:r>
    </w:p>
    <w:p w14:paraId="36019542" w14:textId="56ED492B" w:rsidR="00462178" w:rsidRPr="00F4597D" w:rsidRDefault="00462178" w:rsidP="00462178">
      <w:pPr>
        <w:ind w:left="720"/>
        <w:rPr>
          <w:i/>
          <w:iCs/>
        </w:rPr>
      </w:pPr>
      <w:r w:rsidRPr="00F4597D">
        <w:rPr>
          <w:i/>
          <w:iCs/>
        </w:rPr>
        <w:t xml:space="preserve">“The key </w:t>
      </w:r>
      <w:r w:rsidR="0052787A" w:rsidRPr="00F4597D">
        <w:rPr>
          <w:i/>
          <w:iCs/>
        </w:rPr>
        <w:t>i</w:t>
      </w:r>
      <w:r w:rsidRPr="00F4597D">
        <w:rPr>
          <w:i/>
          <w:iCs/>
        </w:rPr>
        <w:t xml:space="preserve">nformation </w:t>
      </w:r>
      <w:r w:rsidR="0052787A" w:rsidRPr="00F4597D">
        <w:rPr>
          <w:i/>
          <w:iCs/>
        </w:rPr>
        <w:t>d</w:t>
      </w:r>
      <w:r w:rsidRPr="00F4597D">
        <w:rPr>
          <w:i/>
          <w:iCs/>
        </w:rPr>
        <w:t xml:space="preserve">ocument </w:t>
      </w:r>
      <w:r w:rsidR="0052787A" w:rsidRPr="00F4597D">
        <w:rPr>
          <w:i/>
          <w:iCs/>
        </w:rPr>
        <w:t>p</w:t>
      </w:r>
      <w:r w:rsidRPr="00F4597D">
        <w:rPr>
          <w:i/>
          <w:iCs/>
        </w:rPr>
        <w:t xml:space="preserve">ack is a suite of templated documents to allow customers to get all of the information they need up front in a consistent format. </w:t>
      </w:r>
      <w:proofErr w:type="gramStart"/>
      <w:r w:rsidRPr="00F4597D">
        <w:rPr>
          <w:i/>
          <w:iCs/>
        </w:rPr>
        <w:t>So</w:t>
      </w:r>
      <w:proofErr w:type="gramEnd"/>
      <w:r w:rsidRPr="00F4597D">
        <w:rPr>
          <w:i/>
          <w:iCs/>
        </w:rPr>
        <w:t xml:space="preserve"> when a home is advertised for sale or shared ownership, there will be a set format for how information is laid out to cover all of those things like fees and service charges</w:t>
      </w:r>
      <w:r w:rsidR="0052787A" w:rsidRPr="00F4597D">
        <w:rPr>
          <w:i/>
          <w:iCs/>
        </w:rPr>
        <w:t>.</w:t>
      </w:r>
      <w:r w:rsidRPr="00F4597D">
        <w:rPr>
          <w:i/>
          <w:iCs/>
        </w:rPr>
        <w:t xml:space="preserve">” </w:t>
      </w:r>
    </w:p>
    <w:p w14:paraId="17344696" w14:textId="03012D48" w:rsidR="000D3105" w:rsidRDefault="00462178">
      <w:r>
        <w:t xml:space="preserve">MF said this will enable </w:t>
      </w:r>
      <w:r w:rsidR="006259F6">
        <w:t>customers</w:t>
      </w:r>
      <w:r>
        <w:t xml:space="preserve"> to compare and contrast offers from different </w:t>
      </w:r>
      <w:r w:rsidR="006259F6">
        <w:t>providers</w:t>
      </w:r>
      <w:r>
        <w:t xml:space="preserve">. </w:t>
      </w:r>
      <w:r w:rsidR="0095282C">
        <w:t>These were developed with potential customers considering shared ownership and older people</w:t>
      </w:r>
      <w:r w:rsidR="00F96508">
        <w:t xml:space="preserve">’s </w:t>
      </w:r>
      <w:r w:rsidR="0095282C">
        <w:t xml:space="preserve">shared ownership. MF said the information is designed </w:t>
      </w:r>
      <w:r w:rsidR="00623CFF">
        <w:t xml:space="preserve">and written in </w:t>
      </w:r>
      <w:r w:rsidR="0052787A">
        <w:t xml:space="preserve">a </w:t>
      </w:r>
      <w:r w:rsidR="00623CFF">
        <w:t xml:space="preserve">clear way for </w:t>
      </w:r>
      <w:r w:rsidR="0052787A">
        <w:t xml:space="preserve">the </w:t>
      </w:r>
      <w:r w:rsidR="00623CFF">
        <w:t>customer at the time the home is advertised</w:t>
      </w:r>
      <w:r w:rsidR="001A2232">
        <w:t>,</w:t>
      </w:r>
      <w:r w:rsidR="00623CFF">
        <w:t xml:space="preserve"> and when the c</w:t>
      </w:r>
      <w:r w:rsidR="000D3105">
        <w:t xml:space="preserve">ustomer is looking to purchase </w:t>
      </w:r>
      <w:r w:rsidR="00623CFF">
        <w:t xml:space="preserve">they </w:t>
      </w:r>
      <w:r w:rsidR="000D3105">
        <w:t xml:space="preserve">will get more personalised information. </w:t>
      </w:r>
      <w:r w:rsidR="00623CFF">
        <w:t>MF said it was a b</w:t>
      </w:r>
      <w:r w:rsidR="000D3105">
        <w:t xml:space="preserve">it like </w:t>
      </w:r>
      <w:r w:rsidR="0052787A">
        <w:t xml:space="preserve">the </w:t>
      </w:r>
      <w:r w:rsidR="000D3105">
        <w:t>mortgage offer</w:t>
      </w:r>
      <w:r w:rsidR="001A2232">
        <w:t>,</w:t>
      </w:r>
      <w:r w:rsidR="000D3105">
        <w:t xml:space="preserve"> </w:t>
      </w:r>
      <w:r w:rsidR="0052787A">
        <w:t xml:space="preserve">which </w:t>
      </w:r>
      <w:r w:rsidR="000D3105">
        <w:t xml:space="preserve">will provide information in the same way. </w:t>
      </w:r>
    </w:p>
    <w:p w14:paraId="3B793067" w14:textId="4642791F" w:rsidR="00623CFF" w:rsidRDefault="00623CFF">
      <w:r>
        <w:t xml:space="preserve">MF says that because they are using public subsidy they make sure they seek to minimise how much grant is needed so they can provide more homes. This means a principle of shared ownership is therefore that people buy as much as they can afford. </w:t>
      </w:r>
      <w:r w:rsidR="0052787A">
        <w:t>However,</w:t>
      </w:r>
      <w:r>
        <w:t xml:space="preserve"> this </w:t>
      </w:r>
      <w:r w:rsidR="008E4D7F">
        <w:t xml:space="preserve">is </w:t>
      </w:r>
      <w:r>
        <w:t>inte</w:t>
      </w:r>
      <w:r w:rsidR="008E4D7F">
        <w:t>r</w:t>
      </w:r>
      <w:r>
        <w:t>preted differently for older people shared ownership so people have the option to hold capital back</w:t>
      </w:r>
      <w:r w:rsidR="005E036C">
        <w:t xml:space="preserve"> for care costs or adaptions</w:t>
      </w:r>
      <w:r>
        <w:t xml:space="preserve">.  </w:t>
      </w:r>
    </w:p>
    <w:p w14:paraId="21B2EBAF" w14:textId="290F980A" w:rsidR="00623CFF" w:rsidRPr="00F4597D" w:rsidRDefault="00623CFF" w:rsidP="00623CFF">
      <w:pPr>
        <w:ind w:left="720"/>
        <w:rPr>
          <w:i/>
          <w:iCs/>
        </w:rPr>
      </w:pPr>
      <w:r w:rsidRPr="00F4597D">
        <w:rPr>
          <w:i/>
          <w:iCs/>
        </w:rPr>
        <w:t>“</w:t>
      </w:r>
      <w:r w:rsidR="00F4597D">
        <w:rPr>
          <w:i/>
          <w:iCs/>
        </w:rPr>
        <w:t>W</w:t>
      </w:r>
      <w:r w:rsidRPr="00F4597D">
        <w:rPr>
          <w:i/>
          <w:iCs/>
        </w:rPr>
        <w:t>e've made it very clear that the share purchase should be determined by the customer in conjunction with a professional qualified regulated financial advisor.”</w:t>
      </w:r>
    </w:p>
    <w:p w14:paraId="2639E845" w14:textId="07A4EDC3" w:rsidR="00623CFF" w:rsidRDefault="005E036C">
      <w:r>
        <w:lastRenderedPageBreak/>
        <w:t xml:space="preserve">MF said that priority was delivering new homes so while there are some circumstances where the provider buys back shares the focus </w:t>
      </w:r>
      <w:r w:rsidR="0052787A">
        <w:t xml:space="preserve">is </w:t>
      </w:r>
      <w:r>
        <w:t xml:space="preserve">on using capital for developing new properties. </w:t>
      </w:r>
    </w:p>
    <w:p w14:paraId="72E52637" w14:textId="70ACD4FD" w:rsidR="00240F10" w:rsidRDefault="0052787A">
      <w:r>
        <w:t xml:space="preserve">MF said that Homes England </w:t>
      </w:r>
      <w:r w:rsidR="00240F10">
        <w:t xml:space="preserve">and </w:t>
      </w:r>
      <w:r w:rsidR="001A2232">
        <w:t>DLUHC are</w:t>
      </w:r>
      <w:r w:rsidR="00240F10">
        <w:t xml:space="preserve"> </w:t>
      </w:r>
      <w:r w:rsidR="005E036C">
        <w:t xml:space="preserve">involved </w:t>
      </w:r>
      <w:r w:rsidR="00240F10">
        <w:t xml:space="preserve">through Help to Buy agents. </w:t>
      </w:r>
      <w:r w:rsidR="005E036C">
        <w:t xml:space="preserve">Both </w:t>
      </w:r>
      <w:r>
        <w:t xml:space="preserve">shared ownership and </w:t>
      </w:r>
      <w:r w:rsidR="00240F10">
        <w:t xml:space="preserve">OPSO </w:t>
      </w:r>
      <w:r>
        <w:t xml:space="preserve">properties </w:t>
      </w:r>
      <w:r w:rsidR="005E036C">
        <w:t xml:space="preserve">are </w:t>
      </w:r>
      <w:r w:rsidR="00240F10">
        <w:t xml:space="preserve">listed through three agents </w:t>
      </w:r>
      <w:r w:rsidR="005E036C">
        <w:t>(depending on the property location)</w:t>
      </w:r>
      <w:r w:rsidR="00240F10">
        <w:t>.</w:t>
      </w:r>
      <w:r w:rsidR="005E036C">
        <w:t xml:space="preserve"> They have </w:t>
      </w:r>
      <w:r w:rsidR="00240F10">
        <w:t xml:space="preserve">launched </w:t>
      </w:r>
      <w:r w:rsidR="002575B3">
        <w:t xml:space="preserve">a </w:t>
      </w:r>
      <w:r w:rsidR="00240F10">
        <w:t>website</w:t>
      </w:r>
      <w:r w:rsidR="002575B3">
        <w:t xml:space="preserve"> which gives a range </w:t>
      </w:r>
      <w:r w:rsidR="001A2232">
        <w:t xml:space="preserve">of </w:t>
      </w:r>
      <w:r w:rsidR="002575B3">
        <w:t>options</w:t>
      </w:r>
      <w:r w:rsidR="00240F10">
        <w:t xml:space="preserve">. </w:t>
      </w:r>
      <w:r w:rsidR="002575B3">
        <w:t xml:space="preserve">MF said that </w:t>
      </w:r>
      <w:r w:rsidR="00240F10">
        <w:t xml:space="preserve">older people may be less </w:t>
      </w:r>
      <w:r w:rsidR="001A2232">
        <w:t>“</w:t>
      </w:r>
      <w:r w:rsidR="00240F10">
        <w:t>digital</w:t>
      </w:r>
      <w:r w:rsidR="002575B3">
        <w:t>ly</w:t>
      </w:r>
      <w:r w:rsidR="00240F10">
        <w:t xml:space="preserve"> comfortable</w:t>
      </w:r>
      <w:r w:rsidR="001A2232">
        <w:t>”</w:t>
      </w:r>
      <w:r w:rsidR="002575B3">
        <w:t xml:space="preserve"> and </w:t>
      </w:r>
      <w:r w:rsidR="001A2232">
        <w:t xml:space="preserve">that </w:t>
      </w:r>
      <w:r>
        <w:t xml:space="preserve">this </w:t>
      </w:r>
      <w:r w:rsidR="001A2232">
        <w:t xml:space="preserve">issue </w:t>
      </w:r>
      <w:r>
        <w:t xml:space="preserve">needed to be </w:t>
      </w:r>
      <w:r w:rsidR="002575B3">
        <w:t>address</w:t>
      </w:r>
      <w:r>
        <w:t>ed</w:t>
      </w:r>
      <w:r w:rsidR="00240F10">
        <w:t xml:space="preserve">. </w:t>
      </w:r>
    </w:p>
    <w:p w14:paraId="219352B4" w14:textId="2CD20709" w:rsidR="00240F10" w:rsidRDefault="002575B3">
      <w:r>
        <w:t xml:space="preserve">BM asked about the </w:t>
      </w:r>
      <w:r w:rsidR="00240F10">
        <w:t>resale process</w:t>
      </w:r>
      <w:r>
        <w:t xml:space="preserve"> and whether the i</w:t>
      </w:r>
      <w:r w:rsidR="00240F10">
        <w:t xml:space="preserve">nformation pack will be required on the resale? </w:t>
      </w:r>
      <w:r w:rsidR="008E4D7F">
        <w:t xml:space="preserve">BM also asked whether </w:t>
      </w:r>
      <w:r w:rsidR="00240F10">
        <w:t xml:space="preserve">staircasing negatively </w:t>
      </w:r>
      <w:r w:rsidR="008E4D7F">
        <w:t xml:space="preserve">would be considered as people </w:t>
      </w:r>
      <w:r w:rsidR="00240F10">
        <w:t>may want to access capital for care needs</w:t>
      </w:r>
      <w:r w:rsidR="008E4D7F">
        <w:t xml:space="preserve"> and whether Homes England </w:t>
      </w:r>
      <w:r w:rsidR="00240F10">
        <w:t>rules and provisions</w:t>
      </w:r>
      <w:r w:rsidR="008E4D7F">
        <w:t xml:space="preserve"> allowed for this</w:t>
      </w:r>
      <w:r w:rsidR="00240F10">
        <w:t>?</w:t>
      </w:r>
      <w:r w:rsidR="00950EC4">
        <w:t xml:space="preserve"> </w:t>
      </w:r>
    </w:p>
    <w:p w14:paraId="18F834FC" w14:textId="757B465A" w:rsidR="00FB5F37" w:rsidRDefault="008E4D7F">
      <w:r>
        <w:t xml:space="preserve">MF stated that whether it was a first sale or resale they should be given the same information in a clear and consistent format. MF stated that mortgage advice firms offer guidance for free through the provider whether not a mortgage is being taken out.  </w:t>
      </w:r>
    </w:p>
    <w:p w14:paraId="3656116B" w14:textId="5F32E2FE" w:rsidR="00950EC4" w:rsidRDefault="008E4D7F">
      <w:r>
        <w:t xml:space="preserve">SI said that </w:t>
      </w:r>
      <w:r w:rsidR="00E52D3A">
        <w:t>stair casing</w:t>
      </w:r>
      <w:r>
        <w:t xml:space="preserve"> down was </w:t>
      </w:r>
      <w:r w:rsidR="00950EC4">
        <w:t xml:space="preserve">technically allowed. </w:t>
      </w:r>
      <w:r>
        <w:t xml:space="preserve">The policy framework is around </w:t>
      </w:r>
      <w:r w:rsidR="00950EC4">
        <w:t xml:space="preserve">preventing homeless </w:t>
      </w:r>
      <w:r>
        <w:t xml:space="preserve">and other </w:t>
      </w:r>
      <w:r w:rsidR="00950EC4">
        <w:t xml:space="preserve">exceptional circumstances. </w:t>
      </w:r>
      <w:r>
        <w:t xml:space="preserve">SI said that the intention is that </w:t>
      </w:r>
      <w:r w:rsidR="001A2232">
        <w:t xml:space="preserve">housing </w:t>
      </w:r>
      <w:r>
        <w:t>g</w:t>
      </w:r>
      <w:r w:rsidR="00950EC4">
        <w:t xml:space="preserve">rant </w:t>
      </w:r>
      <w:r w:rsidR="001A2232">
        <w:t xml:space="preserve">is </w:t>
      </w:r>
      <w:r w:rsidR="00950EC4">
        <w:t>primary use</w:t>
      </w:r>
      <w:r w:rsidR="001A2232">
        <w:t>d for new build</w:t>
      </w:r>
      <w:r w:rsidR="00950EC4">
        <w:t xml:space="preserve">. </w:t>
      </w:r>
    </w:p>
    <w:p w14:paraId="612B7BF9" w14:textId="37DD25AA" w:rsidR="00586189" w:rsidRDefault="00586189">
      <w:r>
        <w:t xml:space="preserve">PA said that a comprehensive regulatory framework was being </w:t>
      </w:r>
      <w:r w:rsidR="0052787A">
        <w:t>p</w:t>
      </w:r>
      <w:r>
        <w:t>ut in place and asked how Homes England was ensuring that non-</w:t>
      </w:r>
      <w:r w:rsidR="00931AE1">
        <w:t>reputable</w:t>
      </w:r>
      <w:r>
        <w:t xml:space="preserve"> firms were to be kept from entering the sector.</w:t>
      </w:r>
    </w:p>
    <w:p w14:paraId="2206B731" w14:textId="58B33341" w:rsidR="00586189" w:rsidRDefault="00586189">
      <w:r>
        <w:t xml:space="preserve">SI said grant conditions </w:t>
      </w:r>
      <w:r w:rsidR="006E1F9D">
        <w:t xml:space="preserve">need to be met and they onboard partners as part of the grant process. </w:t>
      </w:r>
      <w:r w:rsidR="00931AE1">
        <w:t>Once they access grant they also have access to services and Help to Buy agents. SI said that they had strong and robust contracts which requir</w:t>
      </w:r>
      <w:r w:rsidR="0052787A">
        <w:t>e</w:t>
      </w:r>
      <w:r w:rsidR="00931AE1">
        <w:t xml:space="preserve"> meet</w:t>
      </w:r>
      <w:r w:rsidR="0052787A">
        <w:t xml:space="preserve">ing </w:t>
      </w:r>
      <w:r w:rsidR="00931AE1">
        <w:t xml:space="preserve">conditions, including protecting consumers. </w:t>
      </w:r>
    </w:p>
    <w:p w14:paraId="6D6247C4" w14:textId="1B97FE44" w:rsidR="00931AE1" w:rsidRDefault="00931AE1">
      <w:r>
        <w:t xml:space="preserve">AD asked whether there was </w:t>
      </w:r>
      <w:r w:rsidR="001A2232">
        <w:t xml:space="preserve">now </w:t>
      </w:r>
      <w:r>
        <w:t>more focus on new entrants</w:t>
      </w:r>
      <w:r w:rsidR="001A2232">
        <w:t xml:space="preserve">? </w:t>
      </w:r>
      <w:r>
        <w:t>SI said that existing partners can do more, within limits, but there had been a focus on new entrants since 2006. He said that part of this was around diversity of provision and managing</w:t>
      </w:r>
      <w:r w:rsidR="0052787A">
        <w:t xml:space="preserve"> delivery</w:t>
      </w:r>
      <w:r>
        <w:t xml:space="preserve"> risk.</w:t>
      </w:r>
    </w:p>
    <w:p w14:paraId="4A2D7582" w14:textId="73AD6150" w:rsidR="008122A7" w:rsidRPr="008122A7" w:rsidRDefault="00931AE1" w:rsidP="008122A7">
      <w:r>
        <w:t>MF responded to the question on w</w:t>
      </w:r>
      <w:r w:rsidR="00B97A72">
        <w:t xml:space="preserve">hether goals </w:t>
      </w:r>
      <w:r>
        <w:t xml:space="preserve">are </w:t>
      </w:r>
      <w:r w:rsidR="00B97A72">
        <w:t xml:space="preserve">aligned. </w:t>
      </w:r>
      <w:r>
        <w:t>MF said brin</w:t>
      </w:r>
      <w:r w:rsidR="0052787A">
        <w:t>g</w:t>
      </w:r>
      <w:r>
        <w:t xml:space="preserve">ing in </w:t>
      </w:r>
      <w:r w:rsidR="006259F6">
        <w:t>institutional</w:t>
      </w:r>
      <w:r>
        <w:t xml:space="preserve"> investors is good where goals are aligned. </w:t>
      </w:r>
      <w:r w:rsidR="008122A7">
        <w:t xml:space="preserve">MF said they take time to onboard new entrants and make sure: </w:t>
      </w:r>
      <w:r w:rsidR="008122A7" w:rsidRPr="008122A7">
        <w:rPr>
          <w:i/>
          <w:iCs/>
        </w:rPr>
        <w:t>“We understand each other in terms of our overarching principle that this needs to be fair and affordable for consumers.”</w:t>
      </w:r>
      <w:r w:rsidR="008122A7">
        <w:t xml:space="preserve"> MF said that it was important to ensure that the offering works for those needing a profit but that it is done in an ethical way. She went on to say that regardless it was important to ensure there is robust regulation to protect consumers. This included reform of leaseholder arrangements. </w:t>
      </w:r>
    </w:p>
    <w:p w14:paraId="2C4037A6" w14:textId="340ABA3B" w:rsidR="008122A7" w:rsidRPr="008122A7" w:rsidRDefault="008122A7">
      <w:pPr>
        <w:rPr>
          <w:b/>
          <w:bCs/>
        </w:rPr>
      </w:pPr>
      <w:r w:rsidRPr="008122A7">
        <w:rPr>
          <w:b/>
          <w:bCs/>
        </w:rPr>
        <w:t>Mariana Schiller</w:t>
      </w:r>
      <w:r w:rsidR="006318AC">
        <w:rPr>
          <w:b/>
          <w:bCs/>
        </w:rPr>
        <w:t>, Senior Policy Officer,</w:t>
      </w:r>
      <w:r w:rsidRPr="008122A7">
        <w:rPr>
          <w:b/>
          <w:bCs/>
        </w:rPr>
        <w:t xml:space="preserve"> GLA</w:t>
      </w:r>
    </w:p>
    <w:p w14:paraId="75244099" w14:textId="53B190D7" w:rsidR="00B97A72" w:rsidRDefault="008122A7">
      <w:r>
        <w:t xml:space="preserve">Mariana Schiller (MS) </w:t>
      </w:r>
      <w:r w:rsidR="001A2232">
        <w:t xml:space="preserve">spoke about </w:t>
      </w:r>
      <w:r>
        <w:t xml:space="preserve">the GLA’s approach to shared </w:t>
      </w:r>
      <w:r w:rsidR="00EF7829">
        <w:t>ownership</w:t>
      </w:r>
      <w:r>
        <w:t xml:space="preserve"> for </w:t>
      </w:r>
      <w:r w:rsidR="00EF7829">
        <w:t>older</w:t>
      </w:r>
      <w:r>
        <w:t xml:space="preserve"> people. MS said that London was a relatively young city but still </w:t>
      </w:r>
      <w:r w:rsidR="0052787A">
        <w:t xml:space="preserve">had </w:t>
      </w:r>
      <w:r>
        <w:t>increasing number</w:t>
      </w:r>
      <w:r w:rsidR="0052787A">
        <w:t>s</w:t>
      </w:r>
      <w:r>
        <w:t xml:space="preserve"> of older people. MS noted that the majority of shared own</w:t>
      </w:r>
      <w:r w:rsidR="0011075C">
        <w:t>e</w:t>
      </w:r>
      <w:r>
        <w:t>rs were households with no children</w:t>
      </w:r>
      <w:r w:rsidR="001A2232">
        <w:t xml:space="preserve"> where</w:t>
      </w:r>
      <w:r w:rsidR="0052787A">
        <w:t xml:space="preserve"> </w:t>
      </w:r>
      <w:r>
        <w:t xml:space="preserve">the named </w:t>
      </w:r>
      <w:r w:rsidR="0011075C">
        <w:t xml:space="preserve">household member was aged between </w:t>
      </w:r>
      <w:r w:rsidR="0011075C" w:rsidRPr="00C80315">
        <w:rPr>
          <w:u w:val="single"/>
        </w:rPr>
        <w:t>25 and 44</w:t>
      </w:r>
      <w:r w:rsidR="0011075C">
        <w:t xml:space="preserve">. </w:t>
      </w:r>
    </w:p>
    <w:p w14:paraId="67BF3EDF" w14:textId="77777777" w:rsidR="001A2232" w:rsidRDefault="0011075C">
      <w:r>
        <w:t xml:space="preserve">MS said that the GLA were interested in the </w:t>
      </w:r>
      <w:r w:rsidRPr="00C80315">
        <w:rPr>
          <w:u w:val="single"/>
        </w:rPr>
        <w:t>strategic benefits of freeing up other stock</w:t>
      </w:r>
      <w:r>
        <w:t xml:space="preserve">. MS noted that often when selling older people move to similar sized properties in cheaper locations. However, </w:t>
      </w:r>
      <w:r w:rsidR="00EF7829">
        <w:t xml:space="preserve">shared ownership for older people could address this. </w:t>
      </w:r>
    </w:p>
    <w:p w14:paraId="06A06B6B" w14:textId="52BFE430" w:rsidR="0011075C" w:rsidRDefault="001A2232">
      <w:r>
        <w:t>MS said t</w:t>
      </w:r>
      <w:r w:rsidR="00EF7829">
        <w:t xml:space="preserve">here is often a lack of well deigned smaller properties for older people’s needs as well as the locations they want to be; </w:t>
      </w:r>
      <w:r w:rsidR="00EF7829" w:rsidRPr="00C80315">
        <w:rPr>
          <w:u w:val="single"/>
        </w:rPr>
        <w:t>close</w:t>
      </w:r>
      <w:r w:rsidR="00EF7829">
        <w:t xml:space="preserve"> to family, friends, the community and shops. </w:t>
      </w:r>
    </w:p>
    <w:p w14:paraId="4C1CE6CF" w14:textId="39A660CE" w:rsidR="0011075C" w:rsidRDefault="00EF7829">
      <w:r>
        <w:lastRenderedPageBreak/>
        <w:t>MS noted the lack of awareness around the product and tensions between understanding the demand when there is not a large supply of properties, stating:</w:t>
      </w:r>
    </w:p>
    <w:p w14:paraId="379BE85C" w14:textId="3F383EE0" w:rsidR="00EF7829" w:rsidRPr="00EF7829" w:rsidRDefault="00EF7829" w:rsidP="00EF7829">
      <w:pPr>
        <w:ind w:left="720"/>
        <w:rPr>
          <w:i/>
          <w:iCs/>
        </w:rPr>
      </w:pPr>
      <w:r w:rsidRPr="00EF7829">
        <w:rPr>
          <w:i/>
          <w:iCs/>
        </w:rPr>
        <w:t xml:space="preserve">“Whenever we're talking about </w:t>
      </w:r>
      <w:r w:rsidR="0052787A">
        <w:rPr>
          <w:i/>
          <w:iCs/>
        </w:rPr>
        <w:t xml:space="preserve">a </w:t>
      </w:r>
      <w:r w:rsidRPr="00EF7829">
        <w:rPr>
          <w:i/>
          <w:iCs/>
        </w:rPr>
        <w:t xml:space="preserve">kind of project that isn't as well established as other housing projects I think </w:t>
      </w:r>
      <w:proofErr w:type="spellStart"/>
      <w:r>
        <w:rPr>
          <w:i/>
          <w:iCs/>
        </w:rPr>
        <w:t>its</w:t>
      </w:r>
      <w:proofErr w:type="spellEnd"/>
      <w:r>
        <w:rPr>
          <w:i/>
          <w:iCs/>
        </w:rPr>
        <w:t xml:space="preserve"> </w:t>
      </w:r>
      <w:r w:rsidRPr="00EF7829">
        <w:rPr>
          <w:i/>
          <w:iCs/>
        </w:rPr>
        <w:t xml:space="preserve">something of a chicken and egg between demand and supply, and really </w:t>
      </w:r>
      <w:r w:rsidRPr="00C80315">
        <w:rPr>
          <w:i/>
          <w:iCs/>
          <w:u w:val="single"/>
        </w:rPr>
        <w:t>understanding the specific demand</w:t>
      </w:r>
      <w:r w:rsidRPr="00EF7829">
        <w:rPr>
          <w:i/>
          <w:iCs/>
        </w:rPr>
        <w:t>.”</w:t>
      </w:r>
    </w:p>
    <w:p w14:paraId="1055C3BF" w14:textId="48A20207" w:rsidR="00C93221" w:rsidRDefault="00C93221" w:rsidP="00C93221">
      <w:r>
        <w:t xml:space="preserve">MS said that they were able to help unlock supply and noted that they had adopted flexibility around design to ensure specialist housing is developed. </w:t>
      </w:r>
      <w:r w:rsidR="008222C7">
        <w:t xml:space="preserve">However, </w:t>
      </w:r>
      <w:r>
        <w:t>MS noted that specialist and supported housing can be difficult to deliver. She noted they are trying to understand more on de</w:t>
      </w:r>
      <w:r w:rsidR="006259F6">
        <w:t>s</w:t>
      </w:r>
      <w:r>
        <w:t xml:space="preserve">ign requirements and also the challenges around revenue funding. </w:t>
      </w:r>
    </w:p>
    <w:p w14:paraId="66E73CFE" w14:textId="67A88FF3" w:rsidR="00C93221" w:rsidRDefault="00C93221" w:rsidP="00C93221">
      <w:r>
        <w:t>MS also noted that following the b</w:t>
      </w:r>
      <w:r w:rsidR="006A4C5C">
        <w:t xml:space="preserve">uilding safety </w:t>
      </w:r>
      <w:r>
        <w:t xml:space="preserve">crisis there was a lack </w:t>
      </w:r>
      <w:r w:rsidR="006A4C5C">
        <w:t>of trust</w:t>
      </w:r>
      <w:r>
        <w:t>. This include</w:t>
      </w:r>
      <w:r w:rsidR="009F79B5">
        <w:t>d</w:t>
      </w:r>
      <w:r>
        <w:t xml:space="preserve"> the amount of information prospective buyers get so they know what they are buying into. The GLA has key information documents and the Mayor has published a Service Charge</w:t>
      </w:r>
      <w:r w:rsidR="00DC5FD7">
        <w:t>s</w:t>
      </w:r>
      <w:r>
        <w:t xml:space="preserve"> Charter</w:t>
      </w:r>
      <w:r w:rsidR="00DC5FD7">
        <w:t xml:space="preserve"> -</w:t>
      </w:r>
      <w:hyperlink r:id="rId8" w:history="1">
        <w:r w:rsidR="00DC5FD7" w:rsidRPr="00AD3288">
          <w:rPr>
            <w:rStyle w:val="Hyperlink"/>
          </w:rPr>
          <w:t>https://www.london.gov.uk/what-we-do/housing-and-land/service-charges-charter</w:t>
        </w:r>
      </w:hyperlink>
      <w:r>
        <w:t>. This is to ensure more transparency from providers, including for shared ownership properties. The charter includes challenge, redress and how to question things when they go wrong. MS noted that every partner re</w:t>
      </w:r>
      <w:r w:rsidR="009F79B5">
        <w:t>c</w:t>
      </w:r>
      <w:r>
        <w:t>e</w:t>
      </w:r>
      <w:r w:rsidR="009F79B5">
        <w:t>i</w:t>
      </w:r>
      <w:r>
        <w:t xml:space="preserve">ving grant from the current affordable homes </w:t>
      </w:r>
      <w:r w:rsidR="00DC5FD7">
        <w:t>programme</w:t>
      </w:r>
      <w:r>
        <w:t xml:space="preserve"> has to sign up to the charter. They are also encouraging providers of </w:t>
      </w:r>
      <w:r w:rsidR="00DC5FD7">
        <w:t>private leasehold</w:t>
      </w:r>
      <w:r>
        <w:t xml:space="preserve"> properties to do so as well. MS said that it was a </w:t>
      </w:r>
      <w:r w:rsidR="006259F6">
        <w:t>principles-based</w:t>
      </w:r>
      <w:r>
        <w:t xml:space="preserve"> document and could be scaled up for the rest of the country. </w:t>
      </w:r>
    </w:p>
    <w:p w14:paraId="72B6DB20" w14:textId="256A6342" w:rsidR="00693398" w:rsidRDefault="00DC5FD7" w:rsidP="006259F6">
      <w:r>
        <w:t>GD picked up on the point about the challenges for delivery</w:t>
      </w:r>
      <w:r w:rsidR="008222C7">
        <w:t>,</w:t>
      </w:r>
      <w:r>
        <w:t xml:space="preserve"> noting a lot of policy is reactive. The point of HAPPI is that like other parts of Europe it is a proactive response </w:t>
      </w:r>
      <w:r w:rsidR="009F79B5">
        <w:t>t</w:t>
      </w:r>
      <w:r>
        <w:t xml:space="preserve">o housing our ageing populations. GD said that </w:t>
      </w:r>
      <w:r w:rsidR="009F79B5">
        <w:t xml:space="preserve">being proactive </w:t>
      </w:r>
      <w:r>
        <w:t>involved identifying good si</w:t>
      </w:r>
      <w:r w:rsidR="009F79B5">
        <w:t>t</w:t>
      </w:r>
      <w:r>
        <w:t xml:space="preserve">es close to town centres and </w:t>
      </w:r>
      <w:r w:rsidRPr="00C80315">
        <w:rPr>
          <w:u w:val="single"/>
        </w:rPr>
        <w:t>allocating them in their development plans for housing for older people</w:t>
      </w:r>
      <w:r>
        <w:t>. GD said it would be a step forward if this could be achieved</w:t>
      </w:r>
      <w:r w:rsidR="006259F6">
        <w:t xml:space="preserve">. </w:t>
      </w:r>
    </w:p>
    <w:p w14:paraId="61FC686C" w14:textId="5A55B76B" w:rsidR="00693398" w:rsidRDefault="00693398" w:rsidP="006259F6">
      <w:r w:rsidRPr="00C80315">
        <w:rPr>
          <w:u w:val="single"/>
        </w:rPr>
        <w:t>M</w:t>
      </w:r>
      <w:r w:rsidR="006259F6" w:rsidRPr="00C80315">
        <w:rPr>
          <w:u w:val="single"/>
        </w:rPr>
        <w:t>S said that the London Plan does make specific mention of needing to identify sites for specialist housing.</w:t>
      </w:r>
      <w:r w:rsidR="006259F6">
        <w:t xml:space="preserve"> MS noted that this may not be enough and </w:t>
      </w:r>
      <w:r w:rsidR="008222C7">
        <w:t xml:space="preserve">that </w:t>
      </w:r>
      <w:r w:rsidR="006259F6">
        <w:t xml:space="preserve">the GLA does </w:t>
      </w:r>
      <w:r>
        <w:t>recognise difficult</w:t>
      </w:r>
      <w:r w:rsidR="006259F6">
        <w:t xml:space="preserve">ies with </w:t>
      </w:r>
      <w:r>
        <w:t xml:space="preserve">meeting design requirements </w:t>
      </w:r>
      <w:r w:rsidR="006259F6">
        <w:t xml:space="preserve">for </w:t>
      </w:r>
      <w:r>
        <w:t>specialist housing.</w:t>
      </w:r>
    </w:p>
    <w:p w14:paraId="6AA3B850" w14:textId="2F134884" w:rsidR="00693398" w:rsidRDefault="006259F6" w:rsidP="006259F6">
      <w:r>
        <w:t xml:space="preserve">BM noted high house prices in London even </w:t>
      </w:r>
      <w:r w:rsidR="00693398">
        <w:t xml:space="preserve">with shared ownership. </w:t>
      </w:r>
      <w:r>
        <w:t>BM noted that opportunity to buy small shares might be played out more in London. He said that as supply was limited there was not the heterogeneity</w:t>
      </w:r>
      <w:r w:rsidR="00631492">
        <w:t xml:space="preserve"> of provision and products</w:t>
      </w:r>
      <w:r>
        <w:t xml:space="preserve"> that was discussed earlier in the meeting</w:t>
      </w:r>
      <w:r w:rsidR="00631492">
        <w:t xml:space="preserve">. </w:t>
      </w:r>
    </w:p>
    <w:p w14:paraId="4AE5F980" w14:textId="77777777" w:rsidR="008222C7" w:rsidRDefault="00631492" w:rsidP="006259F6">
      <w:r>
        <w:t>RB</w:t>
      </w:r>
      <w:r w:rsidR="006259F6">
        <w:t xml:space="preserve"> noted that this was part of the inquiry’s mission to </w:t>
      </w:r>
      <w:r>
        <w:t>increase those choices and opportunity</w:t>
      </w:r>
      <w:r w:rsidR="006259F6">
        <w:t>.</w:t>
      </w:r>
    </w:p>
    <w:p w14:paraId="194FF2EB" w14:textId="73A17325" w:rsidR="00631492" w:rsidRDefault="006259F6" w:rsidP="006259F6">
      <w:r>
        <w:t xml:space="preserve">RB closed the meeting by thanking the speakers. </w:t>
      </w:r>
    </w:p>
    <w:p w14:paraId="110C52A6" w14:textId="77777777" w:rsidR="001A2232" w:rsidRDefault="001A2232">
      <w:pPr>
        <w:rPr>
          <w:b/>
          <w:bCs/>
          <w:sz w:val="28"/>
          <w:szCs w:val="28"/>
        </w:rPr>
      </w:pPr>
    </w:p>
    <w:p w14:paraId="61A76FAE" w14:textId="76E38258" w:rsidR="00631492" w:rsidRPr="001A2232" w:rsidRDefault="001A2232">
      <w:pPr>
        <w:rPr>
          <w:b/>
          <w:bCs/>
          <w:sz w:val="28"/>
          <w:szCs w:val="28"/>
        </w:rPr>
      </w:pPr>
      <w:r w:rsidRPr="001A2232">
        <w:rPr>
          <w:b/>
          <w:bCs/>
          <w:sz w:val="28"/>
          <w:szCs w:val="28"/>
        </w:rPr>
        <w:t>Date of next meeting: 7 June at 3.30-5.00</w:t>
      </w:r>
      <w:r>
        <w:rPr>
          <w:b/>
          <w:bCs/>
          <w:sz w:val="28"/>
          <w:szCs w:val="28"/>
        </w:rPr>
        <w:t>pm</w:t>
      </w:r>
    </w:p>
    <w:p w14:paraId="5D2E1D56" w14:textId="77777777" w:rsidR="00631492" w:rsidRDefault="00631492"/>
    <w:p w14:paraId="5EFB937A" w14:textId="77777777" w:rsidR="00DA4BA3" w:rsidRDefault="00DA4BA3"/>
    <w:p w14:paraId="23C0514E" w14:textId="77777777" w:rsidR="00DA4BA3" w:rsidRDefault="00DA4BA3"/>
    <w:sectPr w:rsidR="00DA4BA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9C749" w14:textId="77777777" w:rsidR="009C45E1" w:rsidRDefault="009C45E1" w:rsidP="008222C7">
      <w:pPr>
        <w:spacing w:after="0" w:line="240" w:lineRule="auto"/>
      </w:pPr>
      <w:r>
        <w:separator/>
      </w:r>
    </w:p>
  </w:endnote>
  <w:endnote w:type="continuationSeparator" w:id="0">
    <w:p w14:paraId="127E2A65" w14:textId="77777777" w:rsidR="009C45E1" w:rsidRDefault="009C45E1" w:rsidP="00822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388552"/>
      <w:docPartObj>
        <w:docPartGallery w:val="Page Numbers (Bottom of Page)"/>
        <w:docPartUnique/>
      </w:docPartObj>
    </w:sdtPr>
    <w:sdtEndPr>
      <w:rPr>
        <w:noProof/>
      </w:rPr>
    </w:sdtEndPr>
    <w:sdtContent>
      <w:p w14:paraId="392A2527" w14:textId="4E30BD7D" w:rsidR="008222C7" w:rsidRDefault="008222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172FFF" w14:textId="77777777" w:rsidR="008222C7" w:rsidRDefault="00822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DEBC8" w14:textId="77777777" w:rsidR="009C45E1" w:rsidRDefault="009C45E1" w:rsidP="008222C7">
      <w:pPr>
        <w:spacing w:after="0" w:line="240" w:lineRule="auto"/>
      </w:pPr>
      <w:r>
        <w:separator/>
      </w:r>
    </w:p>
  </w:footnote>
  <w:footnote w:type="continuationSeparator" w:id="0">
    <w:p w14:paraId="67EA3ADE" w14:textId="77777777" w:rsidR="009C45E1" w:rsidRDefault="009C45E1" w:rsidP="00822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E392A"/>
    <w:multiLevelType w:val="hybridMultilevel"/>
    <w:tmpl w:val="58B0C2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2FE4AE9"/>
    <w:multiLevelType w:val="hybridMultilevel"/>
    <w:tmpl w:val="3FA63C5A"/>
    <w:lvl w:ilvl="0" w:tplc="C6C87350">
      <w:start w:val="1"/>
      <w:numFmt w:val="bullet"/>
      <w:lvlText w:val="-"/>
      <w:lvlJc w:val="left"/>
      <w:pPr>
        <w:ind w:left="1800" w:hanging="360"/>
      </w:pPr>
      <w:rPr>
        <w:rFonts w:ascii="Arial" w:eastAsiaTheme="minorHAnsi" w:hAnsi="Arial" w:cs="Aria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7A086939"/>
    <w:multiLevelType w:val="hybridMultilevel"/>
    <w:tmpl w:val="58B0C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62B"/>
    <w:rsid w:val="000536C5"/>
    <w:rsid w:val="000916D3"/>
    <w:rsid w:val="000C6DFD"/>
    <w:rsid w:val="000D3105"/>
    <w:rsid w:val="000D5135"/>
    <w:rsid w:val="000D673E"/>
    <w:rsid w:val="000E7F7A"/>
    <w:rsid w:val="0011075C"/>
    <w:rsid w:val="001A2232"/>
    <w:rsid w:val="001A699B"/>
    <w:rsid w:val="001D7BAF"/>
    <w:rsid w:val="00207A59"/>
    <w:rsid w:val="0021740F"/>
    <w:rsid w:val="002238B2"/>
    <w:rsid w:val="00225555"/>
    <w:rsid w:val="00231609"/>
    <w:rsid w:val="00240BB6"/>
    <w:rsid w:val="00240F10"/>
    <w:rsid w:val="002575B3"/>
    <w:rsid w:val="00263A09"/>
    <w:rsid w:val="002B62F7"/>
    <w:rsid w:val="002F71F4"/>
    <w:rsid w:val="00305A75"/>
    <w:rsid w:val="00315985"/>
    <w:rsid w:val="003477A7"/>
    <w:rsid w:val="0037175C"/>
    <w:rsid w:val="0038650D"/>
    <w:rsid w:val="00390FF7"/>
    <w:rsid w:val="00407B46"/>
    <w:rsid w:val="00423B66"/>
    <w:rsid w:val="0042533E"/>
    <w:rsid w:val="00427067"/>
    <w:rsid w:val="004413BA"/>
    <w:rsid w:val="00462178"/>
    <w:rsid w:val="004708B8"/>
    <w:rsid w:val="004D32C7"/>
    <w:rsid w:val="0052787A"/>
    <w:rsid w:val="005751BD"/>
    <w:rsid w:val="00586189"/>
    <w:rsid w:val="005E036C"/>
    <w:rsid w:val="00610AEA"/>
    <w:rsid w:val="00623CFF"/>
    <w:rsid w:val="006259F6"/>
    <w:rsid w:val="00631492"/>
    <w:rsid w:val="006318AC"/>
    <w:rsid w:val="00632799"/>
    <w:rsid w:val="00671483"/>
    <w:rsid w:val="00685B29"/>
    <w:rsid w:val="00693398"/>
    <w:rsid w:val="00695AE7"/>
    <w:rsid w:val="006A4C5C"/>
    <w:rsid w:val="006B0B64"/>
    <w:rsid w:val="006D24C8"/>
    <w:rsid w:val="006E1F9D"/>
    <w:rsid w:val="006F1698"/>
    <w:rsid w:val="00703E76"/>
    <w:rsid w:val="00706250"/>
    <w:rsid w:val="00732C30"/>
    <w:rsid w:val="00773F89"/>
    <w:rsid w:val="007756F9"/>
    <w:rsid w:val="00785FE9"/>
    <w:rsid w:val="007F16DB"/>
    <w:rsid w:val="008122A7"/>
    <w:rsid w:val="008222C7"/>
    <w:rsid w:val="008738BF"/>
    <w:rsid w:val="00874CE9"/>
    <w:rsid w:val="008A15F6"/>
    <w:rsid w:val="008C45A8"/>
    <w:rsid w:val="008C54E1"/>
    <w:rsid w:val="008E4D7F"/>
    <w:rsid w:val="008F7CE7"/>
    <w:rsid w:val="00931AE1"/>
    <w:rsid w:val="00950EC4"/>
    <w:rsid w:val="0095282C"/>
    <w:rsid w:val="0095663C"/>
    <w:rsid w:val="009A5109"/>
    <w:rsid w:val="009C45E1"/>
    <w:rsid w:val="009D603B"/>
    <w:rsid w:val="009F79B5"/>
    <w:rsid w:val="00A1025D"/>
    <w:rsid w:val="00A5385E"/>
    <w:rsid w:val="00A65D0D"/>
    <w:rsid w:val="00A81AC7"/>
    <w:rsid w:val="00A90B0D"/>
    <w:rsid w:val="00B81EFD"/>
    <w:rsid w:val="00B90CB8"/>
    <w:rsid w:val="00B97A72"/>
    <w:rsid w:val="00C053DE"/>
    <w:rsid w:val="00C60868"/>
    <w:rsid w:val="00C80315"/>
    <w:rsid w:val="00C82697"/>
    <w:rsid w:val="00C93221"/>
    <w:rsid w:val="00C97175"/>
    <w:rsid w:val="00D01DAE"/>
    <w:rsid w:val="00D06D03"/>
    <w:rsid w:val="00D07D2B"/>
    <w:rsid w:val="00D4362B"/>
    <w:rsid w:val="00D62514"/>
    <w:rsid w:val="00DA4BA3"/>
    <w:rsid w:val="00DC5FD7"/>
    <w:rsid w:val="00DD2D0F"/>
    <w:rsid w:val="00DE1E5D"/>
    <w:rsid w:val="00DF5C87"/>
    <w:rsid w:val="00E15EC3"/>
    <w:rsid w:val="00E30A1A"/>
    <w:rsid w:val="00E46633"/>
    <w:rsid w:val="00E4677D"/>
    <w:rsid w:val="00E52D3A"/>
    <w:rsid w:val="00E86C2E"/>
    <w:rsid w:val="00EF7829"/>
    <w:rsid w:val="00F07380"/>
    <w:rsid w:val="00F11ED5"/>
    <w:rsid w:val="00F408E2"/>
    <w:rsid w:val="00F4597D"/>
    <w:rsid w:val="00F96508"/>
    <w:rsid w:val="00FA5C1A"/>
    <w:rsid w:val="00FB5F37"/>
    <w:rsid w:val="00FB6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434C"/>
  <w15:chartTrackingRefBased/>
  <w15:docId w15:val="{9C82E5CD-0DEC-48EA-9DAE-007EF049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D0D"/>
    <w:pPr>
      <w:ind w:left="720"/>
      <w:contextualSpacing/>
    </w:pPr>
  </w:style>
  <w:style w:type="character" w:styleId="Hyperlink">
    <w:name w:val="Hyperlink"/>
    <w:basedOn w:val="DefaultParagraphFont"/>
    <w:uiPriority w:val="99"/>
    <w:unhideWhenUsed/>
    <w:rsid w:val="00423B66"/>
    <w:rPr>
      <w:color w:val="0563C1" w:themeColor="hyperlink"/>
      <w:u w:val="single"/>
    </w:rPr>
  </w:style>
  <w:style w:type="character" w:styleId="UnresolvedMention">
    <w:name w:val="Unresolved Mention"/>
    <w:basedOn w:val="DefaultParagraphFont"/>
    <w:uiPriority w:val="99"/>
    <w:semiHidden/>
    <w:unhideWhenUsed/>
    <w:rsid w:val="00423B66"/>
    <w:rPr>
      <w:color w:val="605E5C"/>
      <w:shd w:val="clear" w:color="auto" w:fill="E1DFDD"/>
    </w:rPr>
  </w:style>
  <w:style w:type="paragraph" w:styleId="Header">
    <w:name w:val="header"/>
    <w:basedOn w:val="Normal"/>
    <w:link w:val="HeaderChar"/>
    <w:uiPriority w:val="99"/>
    <w:unhideWhenUsed/>
    <w:rsid w:val="008222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2C7"/>
  </w:style>
  <w:style w:type="paragraph" w:styleId="Footer">
    <w:name w:val="footer"/>
    <w:basedOn w:val="Normal"/>
    <w:link w:val="FooterChar"/>
    <w:uiPriority w:val="99"/>
    <w:unhideWhenUsed/>
    <w:rsid w:val="008222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2C7"/>
  </w:style>
  <w:style w:type="paragraph" w:styleId="BalloonText">
    <w:name w:val="Balloon Text"/>
    <w:basedOn w:val="Normal"/>
    <w:link w:val="BalloonTextChar"/>
    <w:uiPriority w:val="99"/>
    <w:semiHidden/>
    <w:unhideWhenUsed/>
    <w:rsid w:val="004708B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08B8"/>
    <w:rPr>
      <w:rFonts w:ascii="Times New Roman" w:hAnsi="Times New Roman" w:cs="Times New Roman"/>
      <w:sz w:val="18"/>
      <w:szCs w:val="18"/>
    </w:rPr>
  </w:style>
  <w:style w:type="paragraph" w:styleId="Revision">
    <w:name w:val="Revision"/>
    <w:hidden/>
    <w:uiPriority w:val="99"/>
    <w:semiHidden/>
    <w:rsid w:val="00C803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don.gov.uk/what-we-do/housing-and-land/service-charges-chart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E2C64-8AE2-4E6F-916C-47B52D04C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3298</Words>
  <Characters>18803</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Hunter</dc:creator>
  <cp:keywords/>
  <dc:description/>
  <cp:lastModifiedBy>Simon Alnaimi</cp:lastModifiedBy>
  <cp:revision>2</cp:revision>
  <cp:lastPrinted>2022-02-15T13:41:00Z</cp:lastPrinted>
  <dcterms:created xsi:type="dcterms:W3CDTF">2022-03-11T14:27:00Z</dcterms:created>
  <dcterms:modified xsi:type="dcterms:W3CDTF">2022-03-11T14:27:00Z</dcterms:modified>
</cp:coreProperties>
</file>