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7ABB" w14:textId="79B01FD9" w:rsidR="009F01BD" w:rsidRPr="004176BA" w:rsidRDefault="00E81BE6">
      <w:pPr>
        <w:rPr>
          <w:rFonts w:cstheme="minorHAnsi"/>
          <w:b/>
          <w:bCs/>
          <w:sz w:val="20"/>
          <w:szCs w:val="20"/>
        </w:rPr>
      </w:pPr>
      <w:r w:rsidRPr="004176BA">
        <w:rPr>
          <w:rFonts w:cstheme="minorHAnsi"/>
          <w:b/>
          <w:bCs/>
          <w:sz w:val="20"/>
          <w:szCs w:val="20"/>
        </w:rPr>
        <w:t xml:space="preserve">Housing 21 Procurement </w:t>
      </w:r>
      <w:r w:rsidR="004615D9" w:rsidRPr="004176BA">
        <w:rPr>
          <w:rFonts w:cstheme="minorHAnsi"/>
          <w:b/>
          <w:bCs/>
          <w:sz w:val="20"/>
          <w:szCs w:val="20"/>
        </w:rPr>
        <w:t>Pipeline</w:t>
      </w:r>
      <w:r w:rsidRPr="004176BA">
        <w:rPr>
          <w:rFonts w:cstheme="minorHAnsi"/>
          <w:b/>
          <w:bCs/>
          <w:sz w:val="20"/>
          <w:szCs w:val="20"/>
        </w:rPr>
        <w:t xml:space="preserve"> for 'High Value Contracts' over the UK Thresholds</w:t>
      </w:r>
      <w:r w:rsidR="00A023BF">
        <w:rPr>
          <w:rFonts w:cstheme="minorHAnsi"/>
          <w:b/>
          <w:bCs/>
          <w:sz w:val="20"/>
          <w:szCs w:val="20"/>
        </w:rPr>
        <w:t>-updated October 2024</w:t>
      </w:r>
    </w:p>
    <w:p w14:paraId="7C4A0C85" w14:textId="74C2C0C3" w:rsidR="00820537" w:rsidRPr="004176BA" w:rsidRDefault="000D2FA3">
      <w:pPr>
        <w:rPr>
          <w:rFonts w:cstheme="minorHAnsi"/>
          <w:i/>
          <w:iCs/>
          <w:sz w:val="20"/>
          <w:szCs w:val="20"/>
        </w:rPr>
      </w:pPr>
      <w:hyperlink r:id="rId10" w:history="1">
        <w:r w:rsidR="002D3E63" w:rsidRPr="004176BA">
          <w:rPr>
            <w:rStyle w:val="Hyperlink"/>
            <w:rFonts w:cstheme="minorHAnsi"/>
            <w:i/>
            <w:iCs/>
            <w:sz w:val="20"/>
            <w:szCs w:val="20"/>
          </w:rPr>
          <w:t>Procurement Policy Note 10/21 – Thresholds and Inclusion of VAT - GOV.UK (www.gov.uk)</w:t>
        </w:r>
      </w:hyperlink>
    </w:p>
    <w:p w14:paraId="6E7124BC" w14:textId="4094F54A" w:rsidR="004615D9" w:rsidRDefault="004615D9">
      <w:pPr>
        <w:rPr>
          <w:rFonts w:cstheme="minorHAnsi"/>
          <w:i/>
          <w:iCs/>
          <w:sz w:val="20"/>
          <w:szCs w:val="20"/>
        </w:rPr>
      </w:pPr>
      <w:r w:rsidRPr="004176BA">
        <w:rPr>
          <w:rFonts w:cstheme="minorHAnsi"/>
          <w:i/>
          <w:iCs/>
          <w:sz w:val="20"/>
          <w:szCs w:val="20"/>
        </w:rPr>
        <w:t xml:space="preserve">For all related enquiries please contact </w:t>
      </w:r>
      <w:hyperlink r:id="rId11" w:history="1">
        <w:r w:rsidRPr="004176BA">
          <w:rPr>
            <w:rStyle w:val="Hyperlink"/>
            <w:rFonts w:cstheme="minorHAnsi"/>
            <w:i/>
            <w:iCs/>
            <w:sz w:val="20"/>
            <w:szCs w:val="20"/>
          </w:rPr>
          <w:t>procurementteam@housing21.org.uk</w:t>
        </w:r>
      </w:hyperlink>
    </w:p>
    <w:p w14:paraId="054ECF42" w14:textId="5FE649F6" w:rsidR="004615D9" w:rsidRDefault="002142E3" w:rsidP="002142E3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This list may be subject to change and is reviewed twice a year </w:t>
      </w:r>
    </w:p>
    <w:p w14:paraId="7380E15C" w14:textId="4AFCABF1" w:rsidR="00A023BF" w:rsidRDefault="002F2C63" w:rsidP="002F2C63">
      <w:pPr>
        <w:jc w:val="right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*CE means Contract </w:t>
      </w:r>
      <w:r w:rsidR="000D2FA3">
        <w:rPr>
          <w:rFonts w:cstheme="minorHAnsi"/>
          <w:i/>
          <w:iCs/>
          <w:sz w:val="20"/>
          <w:szCs w:val="20"/>
        </w:rPr>
        <w:t>E</w:t>
      </w:r>
      <w:r>
        <w:rPr>
          <w:rFonts w:cstheme="minorHAnsi"/>
          <w:i/>
          <w:iCs/>
          <w:sz w:val="20"/>
          <w:szCs w:val="20"/>
        </w:rPr>
        <w:t xml:space="preserve">xtension </w:t>
      </w:r>
    </w:p>
    <w:p w14:paraId="23E0107B" w14:textId="77777777" w:rsidR="002142E3" w:rsidRPr="004176BA" w:rsidRDefault="002142E3" w:rsidP="002142E3">
      <w:pPr>
        <w:pBdr>
          <w:bottom w:val="single" w:sz="4" w:space="1" w:color="auto"/>
        </w:pBdr>
        <w:rPr>
          <w:rFonts w:cstheme="minorHAnsi"/>
          <w:i/>
          <w:iCs/>
          <w:sz w:val="20"/>
          <w:szCs w:val="20"/>
        </w:rPr>
      </w:pPr>
    </w:p>
    <w:p w14:paraId="6ADEBF52" w14:textId="77777777" w:rsidR="006D4C3F" w:rsidRPr="004176BA" w:rsidRDefault="006D4C3F">
      <w:pPr>
        <w:rPr>
          <w:rFonts w:cstheme="minorHAnsi"/>
          <w:sz w:val="20"/>
          <w:szCs w:val="20"/>
        </w:rPr>
      </w:pPr>
    </w:p>
    <w:tbl>
      <w:tblPr>
        <w:tblW w:w="9741" w:type="dxa"/>
        <w:tblInd w:w="-431" w:type="dxa"/>
        <w:tblLook w:val="04A0" w:firstRow="1" w:lastRow="0" w:firstColumn="1" w:lastColumn="0" w:noHBand="0" w:noVBand="1"/>
      </w:tblPr>
      <w:tblGrid>
        <w:gridCol w:w="2755"/>
        <w:gridCol w:w="2381"/>
        <w:gridCol w:w="1940"/>
        <w:gridCol w:w="2665"/>
      </w:tblGrid>
      <w:tr w:rsidR="00F11646" w:rsidRPr="00F11646" w14:paraId="27DDA8E0" w14:textId="77777777" w:rsidTr="00DF5A55">
        <w:trPr>
          <w:trHeight w:val="99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AD6F5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b/>
                <w:bCs/>
                <w:lang w:eastAsia="en-GB"/>
              </w:rPr>
              <w:t>Contract Title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944EC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b/>
                <w:bCs/>
                <w:lang w:eastAsia="en-GB"/>
              </w:rPr>
              <w:t>Supplier Name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9E94F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b/>
                <w:bCs/>
                <w:lang w:eastAsia="en-GB"/>
              </w:rPr>
              <w:t xml:space="preserve">Maximum contract expiry dates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C5807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b/>
                <w:bCs/>
                <w:lang w:eastAsia="en-GB"/>
              </w:rPr>
              <w:t xml:space="preserve">Planned Contract review date ( Procurement Plan date ) </w:t>
            </w:r>
          </w:p>
        </w:tc>
      </w:tr>
      <w:tr w:rsidR="00F11646" w:rsidRPr="00F11646" w14:paraId="59F97F03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ED5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Asbestos Surveying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F9D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Armstrong York Asbestos Environmental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1BF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19/05/2026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C4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F11646" w:rsidRPr="00F11646" w14:paraId="44065711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CC6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Asset Management System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D5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4A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94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TBC</w:t>
            </w:r>
          </w:p>
        </w:tc>
      </w:tr>
      <w:tr w:rsidR="00F11646" w:rsidRPr="00F11646" w14:paraId="5874CEEB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B52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Automated Doors Servicing and Repairs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1F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JPF Systems Ltd  - North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D5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28/02/2031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914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F11646" w:rsidRPr="00F11646" w14:paraId="404F9680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8D2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Automated Doors Servicing and Repairs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55E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Multi Glazing Systems - Cental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89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28/02/2031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F4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F11646" w:rsidRPr="00F11646" w14:paraId="5F7A3A0A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D4F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Banking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D4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A0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62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tbc</w:t>
            </w:r>
          </w:p>
        </w:tc>
      </w:tr>
      <w:tr w:rsidR="00F11646" w:rsidRPr="00F11646" w14:paraId="4D1FB126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5D8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Call Monitoring Services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A51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Appello Careline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D8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30/09/2025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E41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F11646" w:rsidRPr="00F11646" w14:paraId="4FBB27F3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EF7F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Catering (Kent PFI)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C2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Compass Group (Eurest/Whiteoaks)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A01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30/11/2038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CA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2036-37</w:t>
            </w:r>
          </w:p>
        </w:tc>
      </w:tr>
      <w:tr w:rsidR="00F11646" w:rsidRPr="00F11646" w14:paraId="69CEB23D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839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Catering supply contract (Food EC Communal Kitchens)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2F7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Bidfood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E37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22/11/2025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48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F11646" w:rsidRPr="00F11646" w14:paraId="0CD3C1F5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D076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CHIP &amp;  PIN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3D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D1D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11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F11646" w:rsidRPr="00F11646" w14:paraId="4D0BAD66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E7C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Commercial Gas Service and Business Management Systems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3A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Anchor Pipework Ltd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7E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17/11/2028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274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2026-27 </w:t>
            </w:r>
          </w:p>
        </w:tc>
      </w:tr>
      <w:tr w:rsidR="00F11646" w:rsidRPr="00F11646" w14:paraId="7AA4B9AF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227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Commercial Gas Service and Business Management Systems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A2A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DFP Services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9EE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17/11/2028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54B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2026-27 </w:t>
            </w:r>
          </w:p>
        </w:tc>
      </w:tr>
      <w:tr w:rsidR="00F11646" w:rsidRPr="00F11646" w14:paraId="798D75B0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5A2C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Commercial Gas Service and Business Management Systems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1D8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GOS Heating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23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17/11/2028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5B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2026-27 </w:t>
            </w:r>
          </w:p>
        </w:tc>
      </w:tr>
    </w:tbl>
    <w:p w14:paraId="0F4EF3E6" w14:textId="77777777" w:rsidR="00E27FF7" w:rsidRDefault="00E27FF7"/>
    <w:p w14:paraId="1707ADCE" w14:textId="77777777" w:rsidR="00E27FF7" w:rsidRDefault="00E27FF7"/>
    <w:p w14:paraId="089BF7DA" w14:textId="77777777" w:rsidR="00E27FF7" w:rsidRDefault="00E27FF7"/>
    <w:tbl>
      <w:tblPr>
        <w:tblW w:w="9741" w:type="dxa"/>
        <w:tblInd w:w="-436" w:type="dxa"/>
        <w:tblLook w:val="04A0" w:firstRow="1" w:lastRow="0" w:firstColumn="1" w:lastColumn="0" w:noHBand="0" w:noVBand="1"/>
      </w:tblPr>
      <w:tblGrid>
        <w:gridCol w:w="2755"/>
        <w:gridCol w:w="2381"/>
        <w:gridCol w:w="1940"/>
        <w:gridCol w:w="2665"/>
      </w:tblGrid>
      <w:tr w:rsidR="00E27FF7" w:rsidRPr="00F11646" w14:paraId="15546FBC" w14:textId="77777777" w:rsidTr="00E27FF7">
        <w:trPr>
          <w:trHeight w:val="66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CD9E3E" w14:textId="77777777" w:rsidR="00E27FF7" w:rsidRPr="00F11646" w:rsidRDefault="00E27FF7" w:rsidP="00E27FF7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lastRenderedPageBreak/>
              <w:t>Contract Title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3C8D70" w14:textId="77777777" w:rsidR="00E27FF7" w:rsidRPr="00F11646" w:rsidRDefault="00E27FF7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Supplier Name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0ABE28" w14:textId="77777777" w:rsidR="00E27FF7" w:rsidRPr="00F11646" w:rsidRDefault="00E27FF7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Maximum contract expiry dates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2DCE69" w14:textId="77777777" w:rsidR="00E27FF7" w:rsidRPr="00F11646" w:rsidRDefault="00E27FF7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Planned Contract review date ( Procurement Plan date ) </w:t>
            </w:r>
          </w:p>
        </w:tc>
      </w:tr>
      <w:tr w:rsidR="00F11646" w:rsidRPr="00F11646" w14:paraId="59C0FD0C" w14:textId="77777777" w:rsidTr="00E27FF7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7F7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Commercial Gas Service and Business Management Systems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F4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Nazeing Heating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CAB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17/11/2028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73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2026-27 </w:t>
            </w:r>
          </w:p>
        </w:tc>
      </w:tr>
      <w:tr w:rsidR="00F11646" w:rsidRPr="00F11646" w14:paraId="3659585D" w14:textId="77777777" w:rsidTr="00E27FF7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AE1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Commercial Gas Service and Business Management Systems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B3E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Renuvo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DD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17/11/2028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32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2026-27 </w:t>
            </w:r>
          </w:p>
        </w:tc>
      </w:tr>
      <w:tr w:rsidR="00F11646" w:rsidRPr="00F11646" w14:paraId="2A709C73" w14:textId="77777777" w:rsidTr="00E27FF7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8AD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Commercial Laundry Equipment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3D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Miele Company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5E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B03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F11646" w:rsidRPr="00F11646" w14:paraId="0B2CC7AC" w14:textId="77777777" w:rsidTr="00E27FF7">
        <w:trPr>
          <w:trHeight w:val="297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E49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Communal Lighting Supply &amp; Installation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8F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Total Integrated Systems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Wiggett Electrical Contractors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Link Fire Safety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Cavilla Electrical Contractors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Quartzelec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SWH Electrical Solutions Limited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C3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18/12/2030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ADA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 (CE)</w:t>
            </w:r>
          </w:p>
        </w:tc>
      </w:tr>
      <w:tr w:rsidR="00F11646" w:rsidRPr="00F11646" w14:paraId="19DD6F9F" w14:textId="77777777" w:rsidTr="00E27FF7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975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Credit Reporting Agency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B4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Experian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A17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10A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F11646" w:rsidRPr="00F11646" w14:paraId="2DA58BFE" w14:textId="77777777" w:rsidTr="00E27FF7">
        <w:trPr>
          <w:trHeight w:val="594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ECE5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Cyclical Redecorations and Make overs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7A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Armour Hart Group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Bell Decorating Group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Jefferies Contractors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CLC Contractors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Hankinson Whittle Programmed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Ian Williams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D R Jones Yeovil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McLoughlin Decorating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Mitie Property Services UK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NKS Contracts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Novus Property Solutions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Tridents Maintenance services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E8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31/05/2031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294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</w:t>
            </w:r>
          </w:p>
        </w:tc>
      </w:tr>
    </w:tbl>
    <w:p w14:paraId="77B553F2" w14:textId="77777777" w:rsidR="00E27FF7" w:rsidRDefault="00E27FF7"/>
    <w:p w14:paraId="13444034" w14:textId="77777777" w:rsidR="00E27FF7" w:rsidRDefault="00E27FF7"/>
    <w:tbl>
      <w:tblPr>
        <w:tblW w:w="9741" w:type="dxa"/>
        <w:tblInd w:w="-441" w:type="dxa"/>
        <w:tblLook w:val="04A0" w:firstRow="1" w:lastRow="0" w:firstColumn="1" w:lastColumn="0" w:noHBand="0" w:noVBand="1"/>
      </w:tblPr>
      <w:tblGrid>
        <w:gridCol w:w="2755"/>
        <w:gridCol w:w="2381"/>
        <w:gridCol w:w="1940"/>
        <w:gridCol w:w="2665"/>
      </w:tblGrid>
      <w:tr w:rsidR="00E27FF7" w:rsidRPr="00F11646" w14:paraId="46FE755F" w14:textId="77777777" w:rsidTr="00E27FF7">
        <w:trPr>
          <w:trHeight w:val="3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D9ED76" w14:textId="77777777" w:rsidR="00E27FF7" w:rsidRPr="00F11646" w:rsidRDefault="00E27FF7" w:rsidP="00E27FF7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Contract Title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77878E" w14:textId="77777777" w:rsidR="00E27FF7" w:rsidRPr="00F11646" w:rsidRDefault="00E27FF7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Supplier Name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983B90" w14:textId="77777777" w:rsidR="00E27FF7" w:rsidRPr="00F11646" w:rsidRDefault="00E27FF7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70C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70C0"/>
                <w:lang w:eastAsia="en-GB"/>
              </w:rPr>
              <w:t xml:space="preserve">Maximum contract expiry dates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31C926" w14:textId="77777777" w:rsidR="00E27FF7" w:rsidRPr="00F11646" w:rsidRDefault="00E27FF7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Planned Contract review date ( Procurement Plan date ) </w:t>
            </w:r>
          </w:p>
        </w:tc>
      </w:tr>
      <w:tr w:rsidR="00F11646" w:rsidRPr="00F11646" w14:paraId="5C838169" w14:textId="77777777" w:rsidTr="00E27FF7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B23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Defibrillators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BB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Safelincs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A8B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70C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70C0"/>
                <w:lang w:eastAsia="en-GB"/>
              </w:rPr>
              <w:t xml:space="preserve">Pending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6A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tbc</w:t>
            </w:r>
          </w:p>
        </w:tc>
      </w:tr>
      <w:tr w:rsidR="00F11646" w:rsidRPr="00F11646" w14:paraId="3F66B394" w14:textId="77777777" w:rsidTr="00E27FF7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F33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Digitalisation Installation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A2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Appello Smart Living Solutions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4CE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B9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F11646" w:rsidRPr="00F11646" w14:paraId="214B4B37" w14:textId="77777777" w:rsidTr="00E27FF7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20D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Electric Vehicle Installation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5C0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Connected Kerb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7A8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30/11/2027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5F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F11646" w:rsidRPr="00F11646" w14:paraId="7C2D3C3A" w14:textId="77777777" w:rsidTr="00E27FF7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432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Enhanced Email Security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EC7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Egress Software Technologies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479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30/11/2027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069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 (CE)</w:t>
            </w:r>
          </w:p>
        </w:tc>
      </w:tr>
      <w:tr w:rsidR="00F11646" w:rsidRPr="00F11646" w14:paraId="45AE2EAB" w14:textId="77777777" w:rsidTr="00E27FF7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7B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Enterprise Service Management Tool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D6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Hornbill Service Management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64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14/12/2027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6D5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 (CE)</w:t>
            </w:r>
          </w:p>
        </w:tc>
      </w:tr>
      <w:tr w:rsidR="00F11646" w:rsidRPr="00F11646" w14:paraId="74BD88AE" w14:textId="77777777" w:rsidTr="00E27FF7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3954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E-tendering System (Delta)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1D5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BIP Solutions Delta eTendering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39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26/01/2028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CE0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</w:t>
            </w:r>
          </w:p>
        </w:tc>
      </w:tr>
      <w:tr w:rsidR="00F11646" w:rsidRPr="00F11646" w14:paraId="1056FE4A" w14:textId="77777777" w:rsidTr="00E27FF7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683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Extra Care Rostering &amp; Care Planning System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6674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Birdie Care Services Limited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D9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14/08/2030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0C1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 (CE)</w:t>
            </w:r>
          </w:p>
        </w:tc>
      </w:tr>
      <w:tr w:rsidR="00F11646" w:rsidRPr="00F11646" w14:paraId="749D8293" w14:textId="77777777" w:rsidTr="00E27FF7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33D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Fire Alarm and Warden Call Servicing - North region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A8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Citrus Group NW Limited, DFP Services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DB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31/10/2030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03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 (CE)</w:t>
            </w:r>
          </w:p>
        </w:tc>
      </w:tr>
      <w:tr w:rsidR="00F11646" w:rsidRPr="00F11646" w14:paraId="752152FC" w14:textId="77777777" w:rsidTr="00E27FF7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270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Fire Alarm and Warden Call Servicing - South region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6E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T2 Digital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76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31/10/2030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63C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 (CE)</w:t>
            </w:r>
          </w:p>
        </w:tc>
      </w:tr>
      <w:tr w:rsidR="00F11646" w:rsidRPr="00F11646" w14:paraId="0C4FA91B" w14:textId="77777777" w:rsidTr="00E27FF7">
        <w:trPr>
          <w:trHeight w:val="198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180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Fire Alarm Supply and Installation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A0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Total Integrated Systems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Link Fire Safety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Karma Electrical and Fire Systems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Metroline Security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T2 Digital Limited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270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18/12/2030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46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</w:t>
            </w:r>
          </w:p>
        </w:tc>
      </w:tr>
      <w:tr w:rsidR="003673FA" w:rsidRPr="00F11646" w14:paraId="3F57D6C4" w14:textId="77777777" w:rsidTr="003673FA">
        <w:trPr>
          <w:trHeight w:val="198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B842" w14:textId="77777777" w:rsidR="003673FA" w:rsidRPr="00F11646" w:rsidRDefault="003673FA" w:rsidP="0065525A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Fire Risk and Mitigation Works and Services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810" w14:textId="77777777" w:rsidR="003673FA" w:rsidRPr="00F11646" w:rsidRDefault="003673FA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Procure Plus Holdings Limited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80B9" w14:textId="77777777" w:rsidR="003673FA" w:rsidRPr="00F11646" w:rsidRDefault="003673FA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E3B2" w14:textId="77777777" w:rsidR="003673FA" w:rsidRPr="00F11646" w:rsidRDefault="003673FA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tbc</w:t>
            </w:r>
          </w:p>
        </w:tc>
      </w:tr>
    </w:tbl>
    <w:p w14:paraId="63DE0D29" w14:textId="77777777" w:rsidR="003673FA" w:rsidRDefault="003673FA"/>
    <w:p w14:paraId="49C0D092" w14:textId="77777777" w:rsidR="003673FA" w:rsidRDefault="003673FA"/>
    <w:p w14:paraId="7DD736DE" w14:textId="77777777" w:rsidR="003673FA" w:rsidRDefault="003673FA"/>
    <w:tbl>
      <w:tblPr>
        <w:tblW w:w="9746" w:type="dxa"/>
        <w:tblInd w:w="-446" w:type="dxa"/>
        <w:tblLook w:val="04A0" w:firstRow="1" w:lastRow="0" w:firstColumn="1" w:lastColumn="0" w:noHBand="0" w:noVBand="1"/>
      </w:tblPr>
      <w:tblGrid>
        <w:gridCol w:w="2757"/>
        <w:gridCol w:w="2382"/>
        <w:gridCol w:w="1941"/>
        <w:gridCol w:w="2666"/>
      </w:tblGrid>
      <w:tr w:rsidR="003673FA" w:rsidRPr="00F11646" w14:paraId="509A0A58" w14:textId="77777777" w:rsidTr="003673FA">
        <w:trPr>
          <w:trHeight w:val="9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19966B" w14:textId="77777777" w:rsidR="003673FA" w:rsidRPr="00F11646" w:rsidRDefault="003673FA" w:rsidP="0065525A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lastRenderedPageBreak/>
              <w:t>Contract Title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AC70AC" w14:textId="77777777" w:rsidR="003673FA" w:rsidRPr="00F11646" w:rsidRDefault="003673FA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Supplier Name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6B3C3E" w14:textId="77777777" w:rsidR="003673FA" w:rsidRPr="00F11646" w:rsidRDefault="003673FA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Maximum contract expiry dates 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F2F47C" w14:textId="77777777" w:rsidR="003673FA" w:rsidRPr="00F11646" w:rsidRDefault="003673FA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Planned Contract review date ( Procurement Plan date ) </w:t>
            </w:r>
          </w:p>
        </w:tc>
      </w:tr>
      <w:tr w:rsidR="003673FA" w:rsidRPr="00F11646" w14:paraId="083040DE" w14:textId="77777777" w:rsidTr="003673FA">
        <w:trPr>
          <w:trHeight w:val="165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872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Flooring Supply and Installation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AA9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BPM Contracting Services Limited, Contraflor Limited, Hicks Flooring Limited, Renwick Flooring Limited, NKS Contracts Limited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47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30/09/2030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91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</w:t>
            </w:r>
          </w:p>
        </w:tc>
      </w:tr>
      <w:tr w:rsidR="003673FA" w:rsidRPr="00F11646" w14:paraId="2245F183" w14:textId="77777777" w:rsidTr="003673FA">
        <w:trPr>
          <w:trHeight w:val="9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743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Furniture - Design and Renewals Programme (Barons (Fylde Coast Supplies) Limited)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B2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Barons (Fylde Coast Supplies)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CBE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30/04/2026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D2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2025-26 </w:t>
            </w:r>
          </w:p>
        </w:tc>
      </w:tr>
      <w:tr w:rsidR="003673FA" w:rsidRPr="00F11646" w14:paraId="0837454D" w14:textId="77777777" w:rsidTr="003673FA">
        <w:trPr>
          <w:trHeight w:val="9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58B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Furniture - Design and Renewals Programme (Craftwork Upholstery)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63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Craftwork Upholstery Ltd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24F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30/04/2026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226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2025-26 </w:t>
            </w:r>
          </w:p>
        </w:tc>
      </w:tr>
      <w:tr w:rsidR="003673FA" w:rsidRPr="00F11646" w14:paraId="68B2D481" w14:textId="77777777" w:rsidTr="003673FA">
        <w:trPr>
          <w:trHeight w:val="9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ED3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Furniture - Design and Renewals Programme (Knightsbridge Furniture Productions Limited).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C2C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Knightsbridge Furniture Productions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1D9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30/04/2026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2CD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2025-26 </w:t>
            </w:r>
          </w:p>
        </w:tc>
      </w:tr>
      <w:tr w:rsidR="003673FA" w:rsidRPr="00F11646" w14:paraId="721E037A" w14:textId="77777777" w:rsidTr="003673FA">
        <w:trPr>
          <w:trHeight w:val="9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7F3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Furniture - Design and Renewals Programme (Renray Healthcare Limited)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C0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Renray Healthcare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48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30/04/2026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74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2025-26 </w:t>
            </w:r>
          </w:p>
        </w:tc>
      </w:tr>
      <w:tr w:rsidR="003673FA" w:rsidRPr="00F11646" w14:paraId="03FADFD9" w14:textId="77777777" w:rsidTr="003673FA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611A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Furniture - Design and Renewals Programme (Teal)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C6A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Teal (Part of Senator Group)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2AC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30/04/2026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D7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2025-26 </w:t>
            </w:r>
          </w:p>
        </w:tc>
      </w:tr>
      <w:tr w:rsidR="003673FA" w:rsidRPr="00F11646" w14:paraId="5BE64F16" w14:textId="77777777" w:rsidTr="003673FA">
        <w:trPr>
          <w:trHeight w:val="132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918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Furniture Design and Renewals  (Leasehold Only)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F9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Barons, Craftwork Upholstery, Knightbridge, Renray Healthcare, Teal (The Senator Group)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CC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31/08/2026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C17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3673FA" w:rsidRPr="00F11646" w14:paraId="7BD429CC" w14:textId="77777777" w:rsidTr="003673FA">
        <w:trPr>
          <w:trHeight w:val="9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7E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Gas Safety Inspections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F6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Robert Heath Heating Limited, Sure Maintenance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B5B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sz w:val="20"/>
                <w:szCs w:val="20"/>
                <w:lang w:eastAsia="en-GB"/>
              </w:rPr>
              <w:t>31/04/2034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3E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2028-29 (CE)</w:t>
            </w:r>
          </w:p>
        </w:tc>
      </w:tr>
      <w:tr w:rsidR="003673FA" w:rsidRPr="00F11646" w14:paraId="0F21094A" w14:textId="77777777" w:rsidTr="003673FA">
        <w:trPr>
          <w:trHeight w:val="198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43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Hard Wire Testing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F2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Cavilla Electrical Contractors Limited (changed name to CEC Electrical and Building Maintenance Contractors Ltd)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14E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30/09/2029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BA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2024-25 (CE) </w:t>
            </w:r>
          </w:p>
        </w:tc>
      </w:tr>
    </w:tbl>
    <w:p w14:paraId="48101603" w14:textId="77777777" w:rsidR="003673FA" w:rsidRDefault="003673FA"/>
    <w:p w14:paraId="450A36B4" w14:textId="77777777" w:rsidR="003673FA" w:rsidRDefault="003673FA"/>
    <w:tbl>
      <w:tblPr>
        <w:tblW w:w="9746" w:type="dxa"/>
        <w:tblInd w:w="-451" w:type="dxa"/>
        <w:tblLook w:val="04A0" w:firstRow="1" w:lastRow="0" w:firstColumn="1" w:lastColumn="0" w:noHBand="0" w:noVBand="1"/>
      </w:tblPr>
      <w:tblGrid>
        <w:gridCol w:w="2757"/>
        <w:gridCol w:w="2382"/>
        <w:gridCol w:w="1941"/>
        <w:gridCol w:w="2666"/>
      </w:tblGrid>
      <w:tr w:rsidR="003673FA" w:rsidRPr="00F11646" w14:paraId="585376B8" w14:textId="77777777" w:rsidTr="003673FA">
        <w:trPr>
          <w:trHeight w:val="66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9064E6" w14:textId="77777777" w:rsidR="003673FA" w:rsidRPr="00F11646" w:rsidRDefault="003673FA" w:rsidP="0065525A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lastRenderedPageBreak/>
              <w:t>Contract Title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7B7331" w14:textId="77777777" w:rsidR="003673FA" w:rsidRPr="00F11646" w:rsidRDefault="003673FA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Supplier Name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FEFC03" w14:textId="77777777" w:rsidR="003673FA" w:rsidRPr="00F11646" w:rsidRDefault="003673FA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Maximum contract expiry dates 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16D76F" w14:textId="77777777" w:rsidR="003673FA" w:rsidRPr="00F11646" w:rsidRDefault="003673FA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Planned Contract review date ( Procurement Plan date ) </w:t>
            </w:r>
          </w:p>
        </w:tc>
      </w:tr>
      <w:tr w:rsidR="003673FA" w:rsidRPr="00F11646" w14:paraId="1FE7AECD" w14:textId="77777777" w:rsidTr="003673FA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21A5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Hard Wire Testing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E8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David Stagg and Associates Limited T/A DSA Electrical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756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30/09/2029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57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2024-25 (CE) </w:t>
            </w:r>
          </w:p>
        </w:tc>
      </w:tr>
      <w:tr w:rsidR="003673FA" w:rsidRPr="00F11646" w14:paraId="243F5F47" w14:textId="77777777" w:rsidTr="003673FA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F8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Hard Wire Testing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D1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Hewer Facilities Management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F2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30/09/2029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36D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2024-25 (CE) </w:t>
            </w:r>
          </w:p>
        </w:tc>
      </w:tr>
      <w:tr w:rsidR="003673FA" w:rsidRPr="00F11646" w14:paraId="43D2211D" w14:textId="77777777" w:rsidTr="003673FA">
        <w:trPr>
          <w:trHeight w:val="33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F9F7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Hard Wire Testing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40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Quartzelec Ltd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5C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30/09/2029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CB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2024-25 (CE) </w:t>
            </w:r>
          </w:p>
        </w:tc>
      </w:tr>
      <w:tr w:rsidR="003673FA" w:rsidRPr="00F11646" w14:paraId="0265C8EF" w14:textId="77777777" w:rsidTr="003673FA">
        <w:trPr>
          <w:trHeight w:val="33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04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Hard Wire Testing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EA5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SWH Electrical Solutions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A8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30/09/2029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64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2024-25 (CE) </w:t>
            </w:r>
          </w:p>
        </w:tc>
      </w:tr>
      <w:tr w:rsidR="00DF5A55" w:rsidRPr="00F11646" w14:paraId="77AEB2DA" w14:textId="77777777" w:rsidTr="00DF5A55">
        <w:trPr>
          <w:trHeight w:val="660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2DF4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Housing Management &amp; Finance System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94C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Aareon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5EE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E0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3C2870A3" w14:textId="77777777" w:rsidTr="00DF5A55">
        <w:trPr>
          <w:trHeight w:val="33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644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HR &amp; Payroll System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55E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Zellis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39E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30/09/2024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78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179C2540" w14:textId="77777777" w:rsidTr="00DF5A55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F8B3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ICN Framework Agreement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E2E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Great Places Housing Group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67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31/07/2028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35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</w:t>
            </w:r>
          </w:p>
        </w:tc>
      </w:tr>
      <w:tr w:rsidR="00DF5A55" w:rsidRPr="00F11646" w14:paraId="2B65D8F9" w14:textId="77777777" w:rsidTr="00DF5A55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B4E8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Insurance (Building and contents)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0C0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Zurich Municipal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FD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3C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4B729304" w14:textId="77777777" w:rsidTr="00DF5A55">
        <w:trPr>
          <w:trHeight w:val="99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FB6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Interior Design Services Framework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2F5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Rowpire                                                                     Just Imagine Interiors                                           Blocc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81C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04/06/2029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48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</w:t>
            </w:r>
          </w:p>
        </w:tc>
      </w:tr>
      <w:tr w:rsidR="00DF5A55" w:rsidRPr="00F11646" w14:paraId="4702B779" w14:textId="77777777" w:rsidTr="00DF5A55">
        <w:trPr>
          <w:trHeight w:val="33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D4FA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Internal Audit Services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A1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Mazars LLP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28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8D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 (CE)</w:t>
            </w:r>
          </w:p>
        </w:tc>
      </w:tr>
      <w:tr w:rsidR="00DF5A55" w:rsidRPr="00F11646" w14:paraId="7F583DD9" w14:textId="77777777" w:rsidTr="00DF5A55">
        <w:trPr>
          <w:trHeight w:val="33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5DD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Janitorial Supplies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9F0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Lyreco UK Ltd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F3C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28/02/2026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FC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2025-26 (CE) </w:t>
            </w:r>
          </w:p>
        </w:tc>
      </w:tr>
      <w:tr w:rsidR="00DF5A55" w:rsidRPr="00F11646" w14:paraId="0A925CBD" w14:textId="77777777" w:rsidTr="00DF5A55">
        <w:trPr>
          <w:trHeight w:val="33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F0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 Supply Agreement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BF4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Howdens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79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01/10/2026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C4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4BC9B640" w14:textId="77777777" w:rsidTr="00DF5A55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553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 - South East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F08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CLC Contractors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60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B9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34203C9E" w14:textId="77777777" w:rsidTr="00DF5A55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825B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 - South East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D0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NKS Contracts (Central) Ltd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8F8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CA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5012D23E" w14:textId="77777777" w:rsidTr="00DF5A55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D18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Central West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76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CLC Contractors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5B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32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7DAB1C5D" w14:textId="77777777" w:rsidTr="00DF5A55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225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Central West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2C8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Ian Williams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0C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A3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736EEB84" w14:textId="77777777" w:rsidTr="00DF5A55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38F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Central West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DD8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NKS Contracts (Central) Ltd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167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40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4CE26F94" w14:textId="77777777" w:rsidTr="00DF5A55">
        <w:trPr>
          <w:trHeight w:val="66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0FC8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North East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23A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CLC Contractors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A54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58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</w:tbl>
    <w:p w14:paraId="037F9C31" w14:textId="77777777" w:rsidR="00DF5A55" w:rsidRDefault="00DF5A55"/>
    <w:p w14:paraId="4475EF6E" w14:textId="77777777" w:rsidR="00DF5A55" w:rsidRDefault="00DF5A55"/>
    <w:p w14:paraId="733AC99B" w14:textId="77777777" w:rsidR="00DF5A55" w:rsidRDefault="00DF5A55"/>
    <w:tbl>
      <w:tblPr>
        <w:tblW w:w="9751" w:type="dxa"/>
        <w:tblInd w:w="-461" w:type="dxa"/>
        <w:tblLook w:val="04A0" w:firstRow="1" w:lastRow="0" w:firstColumn="1" w:lastColumn="0" w:noHBand="0" w:noVBand="1"/>
      </w:tblPr>
      <w:tblGrid>
        <w:gridCol w:w="2755"/>
        <w:gridCol w:w="2384"/>
        <w:gridCol w:w="1940"/>
        <w:gridCol w:w="2662"/>
        <w:gridCol w:w="10"/>
      </w:tblGrid>
      <w:tr w:rsidR="00DF5A55" w:rsidRPr="00F11646" w14:paraId="5F893E15" w14:textId="77777777" w:rsidTr="00DF5A55">
        <w:trPr>
          <w:trHeight w:val="66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FA3D53" w14:textId="77777777" w:rsidR="00DF5A55" w:rsidRPr="00F11646" w:rsidRDefault="00DF5A55" w:rsidP="0065525A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lastRenderedPageBreak/>
              <w:t>Contract Title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0F5C97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Supplier Name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5FD29C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Maximum contract expiry dates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1FAEFF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Planned Contract review date ( Procurement Plan date ) </w:t>
            </w:r>
          </w:p>
        </w:tc>
      </w:tr>
      <w:tr w:rsidR="00DF5A55" w:rsidRPr="00F11646" w14:paraId="61FC8812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FDA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North West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F4E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CLC Contractors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3E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6D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7A9D5B27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F607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North West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C1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NOVUS PROPERTY SERVICES LIMITED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3A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DF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5F617103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E7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South West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0D0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CLC Contractors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4D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68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1A37D23E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B3D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South West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34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Ian Williams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B7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C1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65D5BE71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DE0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South West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3E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NKS Contracts (Central)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CF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EC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349BB77F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EDAF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 - South West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3D5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NOVUS PROPERTY SERVICES LIMITED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2F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296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35A5E145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58A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Bathrooms- Central East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BF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CLC Contractors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18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0C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29374611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1EB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Bathrooms- Central East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3A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Hawksmore Construction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18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31/03/2026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0B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41AF72E4" w14:textId="77777777" w:rsidTr="00DF5A55">
        <w:trPr>
          <w:trHeight w:val="462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C3C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Kitchens and Shower Room Installation Services with Void Works Extra Care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AB3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B Ball Contractors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BPM Contracting Services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Cavilla Electrical Contractors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CLC Contractors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DCB Kent Limited ( archived - no longer trading)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Hankinson Limited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RFM Building Repair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SR Develop (nw)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T M Browne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5B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03/04/2027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3A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54258E03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604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Microsoft Licencing Agreement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322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Phoenix Software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1B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30/04/2027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43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</w:t>
            </w:r>
          </w:p>
        </w:tc>
      </w:tr>
      <w:tr w:rsidR="00DF5A55" w:rsidRPr="00F11646" w14:paraId="61AD077C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DCEF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Mobile Telephony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A07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Telefonica UK Limited (O2)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87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06/01/2023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A0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052713C8" w14:textId="77777777" w:rsidTr="00DF5A55">
        <w:trPr>
          <w:trHeight w:val="99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936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Multi-Functional Device Rental Agreement and Managed Print Service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6C4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Toshiba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E1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01/11/2026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A33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2024-25 </w:t>
            </w:r>
          </w:p>
        </w:tc>
      </w:tr>
      <w:tr w:rsidR="00DF5A55" w:rsidRPr="00F11646" w14:paraId="4BF13509" w14:textId="77777777" w:rsidTr="00DF5A55">
        <w:trPr>
          <w:trHeight w:val="99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CE0FE2" w14:textId="77777777" w:rsidR="00DF5A55" w:rsidRPr="00F11646" w:rsidRDefault="00DF5A55" w:rsidP="0065525A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lastRenderedPageBreak/>
              <w:t>Contract Title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4428FD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Supplier Name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E57495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Maximum contract expiry dates 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B66FF1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Planned Contract review date ( Procurement Plan date ) </w:t>
            </w:r>
          </w:p>
        </w:tc>
      </w:tr>
      <w:tr w:rsidR="00DF5A55" w:rsidRPr="00F11646" w14:paraId="0A983326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5DF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Occupational Health Services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7E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Health Partners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F5E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31/10/2026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76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 (CE)</w:t>
            </w:r>
          </w:p>
        </w:tc>
      </w:tr>
      <w:tr w:rsidR="00DF5A55" w:rsidRPr="00F11646" w14:paraId="0A35FC22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E10B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Office Supplies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2B3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Lyreco UK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DC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09/07/2027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1A9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2025-26 (CE) </w:t>
            </w:r>
          </w:p>
        </w:tc>
      </w:tr>
      <w:tr w:rsidR="00DF5A55" w:rsidRPr="00F11646" w14:paraId="47045BC3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FC5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Bin Cleaning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E3F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APM Cleaning &amp; Repair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EB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13/08/2031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C85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 (CE)</w:t>
            </w:r>
          </w:p>
        </w:tc>
      </w:tr>
      <w:tr w:rsidR="00DF5A55" w:rsidRPr="00F11646" w14:paraId="2E6081BE" w14:textId="77777777" w:rsidTr="00DF5A55">
        <w:trPr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123F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Cleaning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C8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APM Cleaning &amp; Repair Ltd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F0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30/06/2031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4A3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 (CE)</w:t>
            </w:r>
          </w:p>
        </w:tc>
      </w:tr>
      <w:tr w:rsidR="00DF5A55" w:rsidRPr="00F11646" w14:paraId="6B0C4C71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145D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Ground Maintenance Services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26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Albens Landscape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C8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31.05.2030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8A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</w:t>
            </w:r>
          </w:p>
        </w:tc>
      </w:tr>
      <w:tr w:rsidR="00DF5A55" w:rsidRPr="00F11646" w14:paraId="2E2199A0" w14:textId="77777777" w:rsidTr="00DF5A55">
        <w:trPr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9B8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PFI - Electrical &amp; Mechanical Services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6CA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Frontline (North West)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F55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65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tbc</w:t>
            </w:r>
          </w:p>
        </w:tc>
      </w:tr>
      <w:tr w:rsidR="00DF5A55" w:rsidRPr="00F11646" w14:paraId="68F8E9F7" w14:textId="77777777" w:rsidTr="00DF5A55">
        <w:trPr>
          <w:gridAfter w:val="1"/>
          <w:wAfter w:w="10" w:type="dxa"/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B7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PFI - Gas &amp; Heating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05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Dynamic FM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58E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29/07/2030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08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tbc</w:t>
            </w:r>
          </w:p>
        </w:tc>
      </w:tr>
      <w:tr w:rsidR="00DF5A55" w:rsidRPr="00F11646" w14:paraId="589149B6" w14:textId="77777777" w:rsidTr="00DF5A55">
        <w:trPr>
          <w:gridAfter w:val="1"/>
          <w:wAfter w:w="10" w:type="dxa"/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8C89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PFI - Responsive Repair &amp; Maintenance Works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3B8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EF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39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tbc</w:t>
            </w:r>
          </w:p>
        </w:tc>
      </w:tr>
      <w:tr w:rsidR="00DF5A55" w:rsidRPr="00F11646" w14:paraId="01EC9F28" w14:textId="77777777" w:rsidTr="00DF5A55">
        <w:trPr>
          <w:gridAfter w:val="1"/>
          <w:wAfter w:w="10" w:type="dxa"/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BB95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Oldham Voids - Alan Wood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59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Alan Wood Painting Contractor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DD3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03/01/2029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99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47948C50" w14:textId="77777777" w:rsidTr="00DF5A55">
        <w:trPr>
          <w:gridAfter w:val="1"/>
          <w:wAfter w:w="10" w:type="dxa"/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590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Voids - Bell Group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2D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Bell Decorating Group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64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03/01/2029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9B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5F0C8B2F" w14:textId="77777777" w:rsidTr="00DF5A55">
        <w:trPr>
          <w:gridAfter w:val="1"/>
          <w:wAfter w:w="10" w:type="dxa"/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06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Voids - Dasco Construction Limited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3DD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Dasco Construction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8D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03/01/2029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B6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1B6BF871" w14:textId="77777777" w:rsidTr="00DF5A55">
        <w:trPr>
          <w:gridAfter w:val="1"/>
          <w:wAfter w:w="10" w:type="dxa"/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78D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Voids - JJH Builders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C9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JJH Builders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16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03/01/2029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42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7AF90454" w14:textId="77777777" w:rsidTr="00DF5A55">
        <w:trPr>
          <w:gridAfter w:val="1"/>
          <w:wAfter w:w="10" w:type="dxa"/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BA0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Voids - JPS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F9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Securelec (NW)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6A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03/01/2029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6D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781E4977" w14:textId="77777777" w:rsidTr="00DF5A55">
        <w:trPr>
          <w:gridAfter w:val="1"/>
          <w:wAfter w:w="10" w:type="dxa"/>
          <w:trHeight w:val="99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3A4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Voids - M&amp;Y Maintenance and Construction Limited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E6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M&amp;Y Maintenance and Construction Limited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48E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03/01/2029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CA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3D280418" w14:textId="77777777" w:rsidTr="00DF5A55">
        <w:trPr>
          <w:gridAfter w:val="1"/>
          <w:wAfter w:w="10" w:type="dxa"/>
          <w:trHeight w:val="66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989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Voids - Novus group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A7A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NOVUS PROPERTY SERVICES LIMITED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6A3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03/01/2029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F3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76B494D6" w14:textId="77777777" w:rsidTr="00DF5A55">
        <w:trPr>
          <w:gridAfter w:val="1"/>
          <w:wAfter w:w="10" w:type="dxa"/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642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Oldham Window Cleaning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4E2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APM Cleaning &amp; Repair Ltd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E9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31/08/2031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33A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 (CE)</w:t>
            </w:r>
          </w:p>
        </w:tc>
      </w:tr>
      <w:tr w:rsidR="00DF5A55" w:rsidRPr="00F11646" w14:paraId="1BE1FE3E" w14:textId="77777777" w:rsidTr="00DF5A55">
        <w:trPr>
          <w:gridAfter w:val="1"/>
          <w:wAfter w:w="10" w:type="dxa"/>
          <w:trHeight w:val="330"/>
        </w:trPr>
        <w:tc>
          <w:tcPr>
            <w:tcW w:w="2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DE0" w14:textId="77777777" w:rsidR="00DF5A55" w:rsidRPr="00F11646" w:rsidRDefault="00DF5A55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92CC" w14:textId="77777777" w:rsidR="00DF5A55" w:rsidRPr="00F11646" w:rsidRDefault="00DF5A55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6D56" w14:textId="77777777" w:rsidR="00DF5A55" w:rsidRPr="00F11646" w:rsidRDefault="00DF5A55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2BD3" w14:textId="77777777" w:rsidR="00DF5A55" w:rsidRPr="00F11646" w:rsidRDefault="00DF5A55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</w:p>
        </w:tc>
      </w:tr>
    </w:tbl>
    <w:p w14:paraId="750CBAA6" w14:textId="77777777" w:rsidR="00DF5A55" w:rsidRDefault="00DF5A55"/>
    <w:p w14:paraId="2A9DA986" w14:textId="77777777" w:rsidR="00DF5A55" w:rsidRDefault="00DF5A55"/>
    <w:p w14:paraId="4BF7071E" w14:textId="77777777" w:rsidR="00DF5A55" w:rsidRDefault="00DF5A55"/>
    <w:p w14:paraId="423554DE" w14:textId="77777777" w:rsidR="00DF5A55" w:rsidRDefault="00DF5A55"/>
    <w:p w14:paraId="5804006E" w14:textId="77777777" w:rsidR="00DF5A55" w:rsidRDefault="00DF5A55"/>
    <w:p w14:paraId="5ED4A84C" w14:textId="77777777" w:rsidR="00DF5A55" w:rsidRDefault="00DF5A55"/>
    <w:tbl>
      <w:tblPr>
        <w:tblW w:w="9817" w:type="dxa"/>
        <w:tblInd w:w="-471" w:type="dxa"/>
        <w:tblLook w:val="04A0" w:firstRow="1" w:lastRow="0" w:firstColumn="1" w:lastColumn="0" w:noHBand="0" w:noVBand="1"/>
      </w:tblPr>
      <w:tblGrid>
        <w:gridCol w:w="2752"/>
        <w:gridCol w:w="2384"/>
        <w:gridCol w:w="1940"/>
        <w:gridCol w:w="2660"/>
        <w:gridCol w:w="81"/>
      </w:tblGrid>
      <w:tr w:rsidR="00DF5A55" w:rsidRPr="00F11646" w14:paraId="551A51C6" w14:textId="77777777" w:rsidTr="00DF5A55">
        <w:trPr>
          <w:gridAfter w:val="1"/>
          <w:wAfter w:w="76" w:type="dxa"/>
          <w:trHeight w:val="33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673582D" w14:textId="77777777" w:rsidR="00DF5A55" w:rsidRPr="00F11646" w:rsidRDefault="00DF5A55" w:rsidP="0065525A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Contract Title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0AAFBB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Supplier Name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F047CAA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Maximum contract expiry dates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2F569C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Planned Contract review date ( Procurement Plan date ) </w:t>
            </w:r>
          </w:p>
        </w:tc>
      </w:tr>
      <w:tr w:rsidR="00DF5A55" w:rsidRPr="00F11646" w14:paraId="37B7AEF5" w14:textId="77777777" w:rsidTr="00DF5A55">
        <w:trPr>
          <w:gridAfter w:val="1"/>
          <w:wAfter w:w="76" w:type="dxa"/>
          <w:trHeight w:val="33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EC9A9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Otis PLC - Lift Maintinance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BD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Otis Ltd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33BA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46934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81F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</w:t>
            </w:r>
          </w:p>
        </w:tc>
      </w:tr>
      <w:tr w:rsidR="00DF5A55" w:rsidRPr="00F11646" w14:paraId="6AC87AAC" w14:textId="77777777" w:rsidTr="00DF5A55">
        <w:trPr>
          <w:gridAfter w:val="1"/>
          <w:wAfter w:w="76" w:type="dxa"/>
          <w:trHeight w:val="264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8C2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Pitched Roofing Contract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67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Wear &amp; Tear Roofing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Avon Side Roofing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Inner City Roofing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Jeffries Contractors Limited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Allied Roofing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Aspect Group Services Limited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10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30/09/2030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7B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</w:t>
            </w:r>
          </w:p>
        </w:tc>
      </w:tr>
      <w:tr w:rsidR="00DF5A55" w:rsidRPr="00F11646" w14:paraId="5B9F0F3F" w14:textId="77777777" w:rsidTr="00DF5A55">
        <w:trPr>
          <w:gridAfter w:val="1"/>
          <w:wAfter w:w="76" w:type="dxa"/>
          <w:trHeight w:val="33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0DC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Post &amp; Courier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D2D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various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5B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07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4AFDF1B1" w14:textId="77777777" w:rsidTr="00DF5A55">
        <w:trPr>
          <w:trHeight w:val="33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CB11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Property Part Exchange pilot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33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767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11F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DF5A55" w:rsidRPr="00F11646" w14:paraId="36EC313B" w14:textId="77777777" w:rsidTr="00DF5A55">
        <w:trPr>
          <w:trHeight w:val="33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FA7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Purchasing Cards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FC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Barclays Bank Plc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D2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31/06/2024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F6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Tender Live </w:t>
            </w:r>
          </w:p>
        </w:tc>
      </w:tr>
      <w:tr w:rsidR="00DF5A55" w:rsidRPr="00F11646" w14:paraId="10F6C8AF" w14:textId="77777777" w:rsidTr="00DF5A55">
        <w:trPr>
          <w:trHeight w:val="231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D3A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Recruitment Agency - Care, Corporate &amp; Housing - PSL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D6E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Hays Specialist Recruitment Ltd, Reed Talent Solutions, Selective Group, Community Resourcing Limited, Adecco Group UK &amp; Ireland, Sellick Partnership,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955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30/06/2029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002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 (CE)</w:t>
            </w:r>
          </w:p>
        </w:tc>
      </w:tr>
      <w:tr w:rsidR="00DF5A55" w:rsidRPr="00F11646" w14:paraId="4CDD1DF1" w14:textId="77777777" w:rsidTr="00DF5A55">
        <w:trPr>
          <w:trHeight w:val="33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9B1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Rewards Platform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BAE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Reward Gateway (UK) Ltd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E3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01/12/2028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AD6D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2027-28 (CE)</w:t>
            </w:r>
          </w:p>
        </w:tc>
      </w:tr>
      <w:tr w:rsidR="00DF5A55" w:rsidRPr="00F11646" w14:paraId="3C389573" w14:textId="77777777" w:rsidTr="00DF5A55">
        <w:trPr>
          <w:trHeight w:val="66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D64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Security Operation Centre (SOC)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32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Quorum Cyber Security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3C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29/12/2027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58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 (CE)</w:t>
            </w:r>
          </w:p>
        </w:tc>
      </w:tr>
      <w:tr w:rsidR="00DF5A55" w:rsidRPr="00F11646" w14:paraId="7A2B32A4" w14:textId="77777777" w:rsidTr="00DF5A55">
        <w:trPr>
          <w:trHeight w:val="33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737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Security Services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1C0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G3 Security Ltd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40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19/06/2029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3E4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2028-29</w:t>
            </w:r>
          </w:p>
        </w:tc>
      </w:tr>
      <w:tr w:rsidR="00DF5A55" w:rsidRPr="00F11646" w14:paraId="2109D409" w14:textId="77777777" w:rsidTr="00DF5A55">
        <w:trPr>
          <w:trHeight w:val="990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487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Servicing, Inspection and Maintenance of Automated Opening Vents and Fire Curtains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F1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Briggs Fire and Security Limited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917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30/10/2030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FF5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2028/29</w:t>
            </w:r>
          </w:p>
        </w:tc>
      </w:tr>
      <w:tr w:rsidR="00DF5A55" w:rsidRPr="00F11646" w14:paraId="3F5D5EB7" w14:textId="77777777" w:rsidTr="00DF5A55">
        <w:trPr>
          <w:trHeight w:val="99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26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Servicing, Inspection and Maintenance of Emergency Lighting and PAT Testing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A28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KDE Limited, Ventro Limited, Briggs Fire &amp; Security Limited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40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30/10/2030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72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2028/2029</w:t>
            </w:r>
          </w:p>
        </w:tc>
      </w:tr>
    </w:tbl>
    <w:p w14:paraId="674968F2" w14:textId="77777777" w:rsidR="00DF5A55" w:rsidRDefault="00DF5A55"/>
    <w:p w14:paraId="2B7FEED8" w14:textId="77777777" w:rsidR="00DF5A55" w:rsidRDefault="00DF5A55"/>
    <w:tbl>
      <w:tblPr>
        <w:tblW w:w="9817" w:type="dxa"/>
        <w:tblInd w:w="-471" w:type="dxa"/>
        <w:tblLook w:val="04A0" w:firstRow="1" w:lastRow="0" w:firstColumn="1" w:lastColumn="0" w:noHBand="0" w:noVBand="1"/>
      </w:tblPr>
      <w:tblGrid>
        <w:gridCol w:w="2754"/>
        <w:gridCol w:w="2381"/>
        <w:gridCol w:w="1941"/>
        <w:gridCol w:w="2741"/>
      </w:tblGrid>
      <w:tr w:rsidR="00DF5A55" w:rsidRPr="00F11646" w14:paraId="2E5BD2DE" w14:textId="77777777" w:rsidTr="00DF5A55">
        <w:trPr>
          <w:trHeight w:val="660"/>
        </w:trPr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8B5468" w14:textId="77777777" w:rsidR="00DF5A55" w:rsidRPr="00F11646" w:rsidRDefault="00DF5A55" w:rsidP="0065525A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lastRenderedPageBreak/>
              <w:t>Contract Title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31F292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Supplier Name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33AE3E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 xml:space="preserve">Maximum contract expiry dates 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B06D3E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Planned Contract review date ( Procurement Plan date ) </w:t>
            </w:r>
          </w:p>
        </w:tc>
      </w:tr>
    </w:tbl>
    <w:p w14:paraId="757CB497" w14:textId="77777777" w:rsidR="00DF5A55" w:rsidRDefault="00DF5A55"/>
    <w:tbl>
      <w:tblPr>
        <w:tblW w:w="9817" w:type="dxa"/>
        <w:tblInd w:w="-471" w:type="dxa"/>
        <w:tblLook w:val="04A0" w:firstRow="1" w:lastRow="0" w:firstColumn="1" w:lastColumn="0" w:noHBand="0" w:noVBand="1"/>
      </w:tblPr>
      <w:tblGrid>
        <w:gridCol w:w="2754"/>
        <w:gridCol w:w="2381"/>
        <w:gridCol w:w="1941"/>
        <w:gridCol w:w="2741"/>
      </w:tblGrid>
      <w:tr w:rsidR="00DF5A55" w:rsidRPr="00F11646" w14:paraId="1C2BD407" w14:textId="77777777" w:rsidTr="00DF5A55">
        <w:trPr>
          <w:trHeight w:val="660"/>
        </w:trPr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67BF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Supply of Shower Rooms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FF5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Procare Shower and Bathroom Centre Limited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80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03.10.2026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CB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</w:t>
            </w:r>
          </w:p>
        </w:tc>
      </w:tr>
      <w:tr w:rsidR="00DF5A55" w:rsidRPr="00F11646" w14:paraId="0CC4DCA4" w14:textId="77777777" w:rsidTr="00DF5A55">
        <w:trPr>
          <w:trHeight w:val="66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D3D4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Supply of Uniforms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4A3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Protective Wear Supplies Ltd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6CB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17/06/2028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127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 (CE)</w:t>
            </w:r>
          </w:p>
        </w:tc>
      </w:tr>
      <w:tr w:rsidR="00DF5A55" w:rsidRPr="00F11646" w14:paraId="5E7CEE09" w14:textId="77777777" w:rsidTr="00DF5A55">
        <w:trPr>
          <w:trHeight w:val="99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4A6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Supply of Window Treatments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496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Herbert Parkinson, Wattrus Group, Custom Group Limited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06E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30/04/2029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A9E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</w:t>
            </w:r>
          </w:p>
        </w:tc>
      </w:tr>
      <w:tr w:rsidR="00DF5A55" w:rsidRPr="00F11646" w14:paraId="79758A93" w14:textId="77777777" w:rsidTr="00DF5A55">
        <w:trPr>
          <w:trHeight w:val="132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C2D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Technology Products &amp; Associated Services Framework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438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Probrand Ltd, XMA, ACS, Bechtle Direct Ltd, Green Cloud IT, Phoenix Software Ltd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F57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31/08/2026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15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 (CE)</w:t>
            </w:r>
          </w:p>
        </w:tc>
      </w:tr>
      <w:tr w:rsidR="00F11646" w:rsidRPr="00F11646" w14:paraId="3C338A3F" w14:textId="77777777" w:rsidTr="00DF5A55">
        <w:trPr>
          <w:trHeight w:val="330"/>
        </w:trPr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24C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Telephone Lines &amp; WIFI 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620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Elitetele.com Plc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E81C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 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E50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</w:t>
            </w:r>
          </w:p>
        </w:tc>
      </w:tr>
      <w:tr w:rsidR="00F11646" w:rsidRPr="00F11646" w14:paraId="70CF3A4D" w14:textId="77777777" w:rsidTr="00DF5A55">
        <w:trPr>
          <w:trHeight w:val="660"/>
        </w:trPr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605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Telephony Service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5D3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Six Degrees Technology Group Limited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875C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14/05/2027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C8460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 (CE)</w:t>
            </w:r>
          </w:p>
        </w:tc>
      </w:tr>
      <w:tr w:rsidR="00F11646" w:rsidRPr="00F11646" w14:paraId="42144698" w14:textId="77777777" w:rsidTr="00DF5A55">
        <w:trPr>
          <w:trHeight w:val="660"/>
        </w:trPr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D99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Travel Contract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D9B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TravelPerk UK IRL Limited (prev Click Travel Ltd)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00DF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31/07/2026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3843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2024-25 (CE)</w:t>
            </w:r>
          </w:p>
        </w:tc>
      </w:tr>
      <w:tr w:rsidR="00F11646" w:rsidRPr="00F11646" w14:paraId="4B13C7BC" w14:textId="77777777" w:rsidTr="00DF5A55">
        <w:trPr>
          <w:trHeight w:val="330"/>
        </w:trPr>
        <w:tc>
          <w:tcPr>
            <w:tcW w:w="27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069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Water Coolers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41C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Culligan (UK) Limited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E4AE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30/09/2027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4E28B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2025-26 (CE)</w:t>
            </w:r>
          </w:p>
        </w:tc>
      </w:tr>
      <w:tr w:rsidR="00DF5A55" w:rsidRPr="00F11646" w14:paraId="230D7D5F" w14:textId="77777777" w:rsidTr="00DF5A55">
        <w:trPr>
          <w:trHeight w:val="660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5DF3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Water Hygiene - North Region &amp; Central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B0746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TECS Specialist Water Limited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D3A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28/02/2029</w:t>
            </w:r>
          </w:p>
        </w:tc>
        <w:tc>
          <w:tcPr>
            <w:tcW w:w="2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BBF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</w:t>
            </w:r>
          </w:p>
        </w:tc>
      </w:tr>
      <w:tr w:rsidR="00DF5A55" w:rsidRPr="00F11646" w14:paraId="2FA0FECD" w14:textId="77777777" w:rsidTr="00DF5A55">
        <w:trPr>
          <w:trHeight w:val="33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778F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Water Hygiene - South Region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ED1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H2O Nationwide Limited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F7EA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color w:val="000000"/>
                <w:lang w:eastAsia="en-GB"/>
              </w:rPr>
              <w:t>28/02/2029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34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</w:t>
            </w:r>
          </w:p>
        </w:tc>
      </w:tr>
      <w:tr w:rsidR="00DF5A55" w:rsidRPr="00F11646" w14:paraId="54D9D6B4" w14:textId="77777777" w:rsidTr="00DF5A55">
        <w:trPr>
          <w:trHeight w:val="33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2C4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White Goods Supply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04E" w14:textId="6D65D96F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Stern </w:t>
            </w:r>
            <w:r w:rsidR="00DF5A55">
              <w:rPr>
                <w:rFonts w:ascii="Segoe UI" w:eastAsia="Times New Roman" w:hAnsi="Segoe UI" w:cs="Segoe UI"/>
                <w:lang w:eastAsia="en-GB"/>
              </w:rPr>
              <w:t>e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t>lectrical/EMS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7C7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31/12/2029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629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2026-27 (CE)</w:t>
            </w:r>
          </w:p>
        </w:tc>
      </w:tr>
    </w:tbl>
    <w:p w14:paraId="533AB192" w14:textId="77777777" w:rsidR="00DF5A55" w:rsidRDefault="00DF5A55"/>
    <w:p w14:paraId="5ACE188C" w14:textId="77777777" w:rsidR="00DF5A55" w:rsidRDefault="00DF5A55"/>
    <w:p w14:paraId="2955926E" w14:textId="77777777" w:rsidR="000D2FA3" w:rsidRDefault="000D2FA3"/>
    <w:p w14:paraId="5AF2D51B" w14:textId="77777777" w:rsidR="000D2FA3" w:rsidRDefault="000D2FA3"/>
    <w:p w14:paraId="366792FC" w14:textId="77777777" w:rsidR="000D2FA3" w:rsidRDefault="000D2FA3"/>
    <w:p w14:paraId="1A5304E0" w14:textId="77777777" w:rsidR="000D2FA3" w:rsidRDefault="000D2FA3"/>
    <w:p w14:paraId="0E3C73F4" w14:textId="77777777" w:rsidR="000D2FA3" w:rsidRDefault="000D2FA3"/>
    <w:p w14:paraId="67696FB3" w14:textId="77777777" w:rsidR="000D2FA3" w:rsidRDefault="000D2FA3"/>
    <w:tbl>
      <w:tblPr>
        <w:tblW w:w="9817" w:type="dxa"/>
        <w:tblInd w:w="-466" w:type="dxa"/>
        <w:tblLook w:val="04A0" w:firstRow="1" w:lastRow="0" w:firstColumn="1" w:lastColumn="0" w:noHBand="0" w:noVBand="1"/>
      </w:tblPr>
      <w:tblGrid>
        <w:gridCol w:w="2754"/>
        <w:gridCol w:w="2381"/>
        <w:gridCol w:w="1941"/>
        <w:gridCol w:w="2741"/>
      </w:tblGrid>
      <w:tr w:rsidR="00DF5A55" w:rsidRPr="00F11646" w14:paraId="43403115" w14:textId="77777777" w:rsidTr="000D2FA3">
        <w:trPr>
          <w:trHeight w:val="1531"/>
        </w:trPr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FED8836" w14:textId="77777777" w:rsidR="00DF5A55" w:rsidRPr="00F11646" w:rsidRDefault="00DF5A55" w:rsidP="0065525A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lastRenderedPageBreak/>
              <w:t>Contract Title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68F74F5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Supplier Name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8869FDD" w14:textId="2CBC564C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Maxim</w:t>
            </w:r>
            <w:r>
              <w:rPr>
                <w:rFonts w:ascii="Segoe UI" w:eastAsia="Times New Roman" w:hAnsi="Segoe UI" w:cs="Segoe UI"/>
                <w:lang w:eastAsia="en-GB"/>
              </w:rPr>
              <w:t>u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m contract expiry dates 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FAFB859" w14:textId="77777777" w:rsidR="00DF5A55" w:rsidRPr="00F11646" w:rsidRDefault="00DF5A55" w:rsidP="0065525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 xml:space="preserve">Planned Contract review date ( Procurement Plan date ) </w:t>
            </w:r>
          </w:p>
        </w:tc>
      </w:tr>
      <w:tr w:rsidR="00DF5A55" w:rsidRPr="00F11646" w14:paraId="734D66F1" w14:textId="77777777" w:rsidTr="000D2FA3">
        <w:trPr>
          <w:trHeight w:val="5610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9FFE" w14:textId="77777777" w:rsidR="00F11646" w:rsidRPr="00F11646" w:rsidRDefault="00F11646" w:rsidP="00F11646">
            <w:pPr>
              <w:spacing w:after="0" w:line="240" w:lineRule="auto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Windows and Doors Supply &amp; Installation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CA2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ACE Windows NE Limited (3 counties)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Anglian Building Products (2 counties) changed name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during tender to Ashi Group Limited (company reg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remains the same).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Esker Contracts Limited (10 counties)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Interseal SW Limited (13 counties)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Prima Systems Limited (7 counties)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 xml:space="preserve">Specialist Building Contracting Limited T/A Wrekin </w:t>
            </w:r>
            <w:r w:rsidRPr="00F11646">
              <w:rPr>
                <w:rFonts w:ascii="Segoe UI" w:eastAsia="Times New Roman" w:hAnsi="Segoe UI" w:cs="Segoe UI"/>
                <w:lang w:eastAsia="en-GB"/>
              </w:rPr>
              <w:br/>
              <w:t>Windows (10 counties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FA8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31/03/2031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1B4" w14:textId="77777777" w:rsidR="00F11646" w:rsidRPr="00F11646" w:rsidRDefault="00F11646" w:rsidP="00F1164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lang w:eastAsia="en-GB"/>
              </w:rPr>
            </w:pPr>
            <w:r w:rsidRPr="00F11646">
              <w:rPr>
                <w:rFonts w:ascii="Segoe UI" w:eastAsia="Times New Roman" w:hAnsi="Segoe UI" w:cs="Segoe UI"/>
                <w:lang w:eastAsia="en-GB"/>
              </w:rPr>
              <w:t>tbc</w:t>
            </w:r>
          </w:p>
        </w:tc>
      </w:tr>
    </w:tbl>
    <w:p w14:paraId="1B586323" w14:textId="77777777" w:rsidR="003673FA" w:rsidRDefault="003673FA"/>
    <w:p w14:paraId="6E31BCC2" w14:textId="77777777" w:rsidR="004D7575" w:rsidRPr="004176BA" w:rsidRDefault="004D7575" w:rsidP="003673FA">
      <w:pPr>
        <w:rPr>
          <w:rFonts w:cstheme="minorHAnsi"/>
          <w:sz w:val="20"/>
          <w:szCs w:val="20"/>
        </w:rPr>
      </w:pPr>
    </w:p>
    <w:sectPr w:rsidR="004D7575" w:rsidRPr="004176B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5B4C" w14:textId="77777777" w:rsidR="00E81BE6" w:rsidRDefault="00E81BE6" w:rsidP="00E81BE6">
      <w:pPr>
        <w:spacing w:after="0" w:line="240" w:lineRule="auto"/>
      </w:pPr>
      <w:r>
        <w:separator/>
      </w:r>
    </w:p>
  </w:endnote>
  <w:endnote w:type="continuationSeparator" w:id="0">
    <w:p w14:paraId="2C6349DE" w14:textId="77777777" w:rsidR="00E81BE6" w:rsidRDefault="00E81BE6" w:rsidP="00E8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591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E9D41" w14:textId="272D66A0" w:rsidR="004D7575" w:rsidRDefault="004D75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B01B2" w14:textId="77777777" w:rsidR="004D7575" w:rsidRDefault="004D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DF68" w14:textId="77777777" w:rsidR="00E81BE6" w:rsidRDefault="00E81BE6" w:rsidP="00E81BE6">
      <w:pPr>
        <w:spacing w:after="0" w:line="240" w:lineRule="auto"/>
      </w:pPr>
      <w:r>
        <w:separator/>
      </w:r>
    </w:p>
  </w:footnote>
  <w:footnote w:type="continuationSeparator" w:id="0">
    <w:p w14:paraId="5E7557F8" w14:textId="77777777" w:rsidR="00E81BE6" w:rsidRDefault="00E81BE6" w:rsidP="00E8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5557" w14:textId="694D874E" w:rsidR="00E81BE6" w:rsidRDefault="00E81BE6" w:rsidP="00E81BE6">
    <w:pPr>
      <w:pStyle w:val="Header"/>
      <w:jc w:val="right"/>
    </w:pPr>
    <w:r>
      <w:rPr>
        <w:noProof/>
      </w:rPr>
      <w:drawing>
        <wp:inline distT="0" distB="0" distL="0" distR="0" wp14:anchorId="5E4C9ADE" wp14:editId="2DDE11F9">
          <wp:extent cx="1046737" cy="328627"/>
          <wp:effectExtent l="0" t="0" r="127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E2E84EB2-3174-FC66-BBBF-2E91452669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2E84EB2-3174-FC66-BBBF-2E91452669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986" cy="334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C9"/>
    <w:rsid w:val="000D2FA3"/>
    <w:rsid w:val="000E03E8"/>
    <w:rsid w:val="000E7900"/>
    <w:rsid w:val="00123190"/>
    <w:rsid w:val="002142E3"/>
    <w:rsid w:val="002D3E63"/>
    <w:rsid w:val="002F2C63"/>
    <w:rsid w:val="003673FA"/>
    <w:rsid w:val="004176BA"/>
    <w:rsid w:val="004615D9"/>
    <w:rsid w:val="004D7575"/>
    <w:rsid w:val="006D4C3F"/>
    <w:rsid w:val="00820537"/>
    <w:rsid w:val="008C5710"/>
    <w:rsid w:val="009219E3"/>
    <w:rsid w:val="009F01BD"/>
    <w:rsid w:val="00A023BF"/>
    <w:rsid w:val="00A1002B"/>
    <w:rsid w:val="00CE0EC9"/>
    <w:rsid w:val="00D338BE"/>
    <w:rsid w:val="00D904A3"/>
    <w:rsid w:val="00DF5A55"/>
    <w:rsid w:val="00E27FF7"/>
    <w:rsid w:val="00E81BE6"/>
    <w:rsid w:val="00F1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6B76"/>
  <w15:chartTrackingRefBased/>
  <w15:docId w15:val="{FEE30404-6674-4C70-B294-053ABC4C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E6"/>
  </w:style>
  <w:style w:type="paragraph" w:styleId="Footer">
    <w:name w:val="footer"/>
    <w:basedOn w:val="Normal"/>
    <w:link w:val="FooterChar"/>
    <w:uiPriority w:val="99"/>
    <w:unhideWhenUsed/>
    <w:rsid w:val="00E81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E6"/>
  </w:style>
  <w:style w:type="character" w:styleId="Hyperlink">
    <w:name w:val="Hyperlink"/>
    <w:basedOn w:val="DefaultParagraphFont"/>
    <w:uiPriority w:val="99"/>
    <w:unhideWhenUsed/>
    <w:rsid w:val="002D3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team@housing21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../Procurement%20Policy%20Note%2010/21%20&#8211;%20Thresholds%20and%20Inclusion%20of%20VAT%20-%20GOV.UK%20(www.gov.uk)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96f68-e173-40e6-9899-f51f34693ecb">
      <Terms xmlns="http://schemas.microsoft.com/office/infopath/2007/PartnerControls"/>
    </lcf76f155ced4ddcb4097134ff3c332f>
    <TaxCatchAll xmlns="6773fd37-4661-48c5-8bbd-f6d11a46f2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71F5516C9194CA18DC8CA809EBB26" ma:contentTypeVersion="17" ma:contentTypeDescription="Create a new document." ma:contentTypeScope="" ma:versionID="27ac61a7f4203d793d379f80fc8cd989">
  <xsd:schema xmlns:xsd="http://www.w3.org/2001/XMLSchema" xmlns:xs="http://www.w3.org/2001/XMLSchema" xmlns:p="http://schemas.microsoft.com/office/2006/metadata/properties" xmlns:ns2="81a96f68-e173-40e6-9899-f51f34693ecb" xmlns:ns3="6773fd37-4661-48c5-8bbd-f6d11a46f2c9" targetNamespace="http://schemas.microsoft.com/office/2006/metadata/properties" ma:root="true" ma:fieldsID="273e419485f9cda723cc919efb055f91" ns2:_="" ns3:_="">
    <xsd:import namespace="81a96f68-e173-40e6-9899-f51f34693ecb"/>
    <xsd:import namespace="6773fd37-4661-48c5-8bbd-f6d11a46f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96f68-e173-40e6-9899-f51f34693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3fd37-4661-48c5-8bbd-f6d11a46f2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cba4-e628-41a0-97ea-4f0b31cec13f}" ma:internalName="TaxCatchAll" ma:showField="CatchAllData" ma:web="6773fd37-4661-48c5-8bbd-f6d11a46f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26575-6624-4661-8391-7508ACF0F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CF0DA-77CA-43BB-958C-CBCCA712B692}">
  <ds:schemaRefs>
    <ds:schemaRef ds:uri="http://schemas.microsoft.com/office/2006/metadata/properties"/>
    <ds:schemaRef ds:uri="http://schemas.microsoft.com/office/infopath/2007/PartnerControls"/>
    <ds:schemaRef ds:uri="81a96f68-e173-40e6-9899-f51f34693ecb"/>
    <ds:schemaRef ds:uri="6773fd37-4661-48c5-8bbd-f6d11a46f2c9"/>
  </ds:schemaRefs>
</ds:datastoreItem>
</file>

<file path=customXml/itemProps3.xml><?xml version="1.0" encoding="utf-8"?>
<ds:datastoreItem xmlns:ds="http://schemas.openxmlformats.org/officeDocument/2006/customXml" ds:itemID="{B82D8D0C-8B5D-46F5-9CDA-C52221BD5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3E97B-1FC9-4344-BD84-3D26D521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96f68-e173-40e6-9899-f51f34693ecb"/>
    <ds:schemaRef ds:uri="6773fd37-4661-48c5-8bbd-f6d11a46f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21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Brown</dc:creator>
  <cp:keywords/>
  <dc:description/>
  <cp:lastModifiedBy>Gill Brown</cp:lastModifiedBy>
  <cp:revision>23</cp:revision>
  <dcterms:created xsi:type="dcterms:W3CDTF">2023-04-18T11:52:00Z</dcterms:created>
  <dcterms:modified xsi:type="dcterms:W3CDTF">2024-10-21T08:56:00Z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0x01010014571F5516C9194CA18DC8CA809EBB26</vt:lpwstr>
  </property>
</Properties>
</file>