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7B4C" w14:textId="7117C7FA" w:rsidR="00A445DC" w:rsidRPr="001F3B9C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32"/>
          <w:szCs w:val="32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32"/>
          <w:szCs w:val="32"/>
        </w:rPr>
        <w:t xml:space="preserve">Meeting notes for </w:t>
      </w:r>
      <w:r w:rsidR="000621A4" w:rsidRPr="001F3B9C">
        <w:rPr>
          <w:rStyle w:val="normaltextrun"/>
          <w:rFonts w:ascii="Calibri" w:hAnsi="Calibri" w:cs="Calibri"/>
          <w:b/>
          <w:bCs/>
          <w:color w:val="1F3864" w:themeColor="accent1" w:themeShade="80"/>
          <w:sz w:val="32"/>
          <w:szCs w:val="32"/>
        </w:rPr>
        <w:t>Resident Disability Network</w:t>
      </w:r>
    </w:p>
    <w:p w14:paraId="6EF6ACF5" w14:textId="77777777" w:rsidR="003B136C" w:rsidRPr="001F3B9C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32"/>
          <w:szCs w:val="32"/>
        </w:rPr>
      </w:pPr>
    </w:p>
    <w:p w14:paraId="1FB7819F" w14:textId="4A3F6554" w:rsidR="003B136C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Date: 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Monday 1</w:t>
      </w:r>
      <w:r w:rsidR="00F826EE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4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  <w:vertAlign w:val="superscript"/>
        </w:rPr>
        <w:t>th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412C74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 xml:space="preserve">April 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2025</w:t>
      </w:r>
      <w:r w:rsidRPr="001F3B9C">
        <w:rPr>
          <w:sz w:val="28"/>
          <w:szCs w:val="28"/>
        </w:rPr>
        <w:br/>
      </w:r>
    </w:p>
    <w:p w14:paraId="0285532B" w14:textId="26BDCDF6" w:rsidR="003B136C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Time: 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15:00 – 16:00</w:t>
      </w:r>
    </w:p>
    <w:p w14:paraId="28803D29" w14:textId="03099CBF" w:rsidR="00062F52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3864" w:themeColor="accent1" w:themeShade="80"/>
          <w:sz w:val="28"/>
          <w:szCs w:val="28"/>
        </w:rPr>
      </w:pPr>
      <w:r w:rsidRPr="001F3B9C">
        <w:rPr>
          <w:sz w:val="28"/>
          <w:szCs w:val="28"/>
        </w:rPr>
        <w:br/>
      </w: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Chair of meeting: 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John Simmonds, Resident Engagement and Experience Manager</w:t>
      </w:r>
    </w:p>
    <w:p w14:paraId="0BD61DF7" w14:textId="7D1F1DE8" w:rsidR="003B136C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 w:rsidRPr="001F3B9C">
        <w:rPr>
          <w:sz w:val="28"/>
          <w:szCs w:val="28"/>
        </w:rPr>
        <w:br/>
      </w: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Attendees:</w:t>
      </w:r>
      <w:r w:rsidRPr="001F3B9C">
        <w:rPr>
          <w:rStyle w:val="normaltextrun"/>
          <w:rFonts w:ascii="Calibri" w:hAnsi="Calibri" w:cs="Calibri"/>
          <w:color w:val="FF0000"/>
          <w:sz w:val="28"/>
          <w:szCs w:val="28"/>
        </w:rPr>
        <w:t xml:space="preserve"> </w:t>
      </w:r>
    </w:p>
    <w:p w14:paraId="048DCF22" w14:textId="6471AC92" w:rsidR="003B136C" w:rsidRPr="00062F5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5974C90C" w14:textId="77777777" w:rsidR="003B136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1"/>
        <w:gridCol w:w="2174"/>
        <w:gridCol w:w="3529"/>
        <w:gridCol w:w="3087"/>
      </w:tblGrid>
      <w:tr w:rsidR="003B136C" w14:paraId="69B36A5B" w14:textId="77777777" w:rsidTr="1F0D2148">
        <w:tc>
          <w:tcPr>
            <w:tcW w:w="2607" w:type="dxa"/>
            <w:gridSpan w:val="2"/>
            <w:shd w:val="clear" w:color="auto" w:fill="003B64"/>
          </w:tcPr>
          <w:p w14:paraId="60F3579A" w14:textId="7497ACDD" w:rsidR="003B136C" w:rsidRPr="001F3B9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Title of agenda item</w:t>
            </w:r>
          </w:p>
        </w:tc>
        <w:tc>
          <w:tcPr>
            <w:tcW w:w="3595" w:type="dxa"/>
            <w:shd w:val="clear" w:color="auto" w:fill="003B64"/>
          </w:tcPr>
          <w:p w14:paraId="7274A7F4" w14:textId="418FFD33" w:rsidR="003B136C" w:rsidRPr="001F3B9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Summary of discussion</w:t>
            </w:r>
          </w:p>
        </w:tc>
        <w:tc>
          <w:tcPr>
            <w:tcW w:w="3149" w:type="dxa"/>
            <w:shd w:val="clear" w:color="auto" w:fill="003B64"/>
          </w:tcPr>
          <w:p w14:paraId="005C22E5" w14:textId="465336B2" w:rsidR="003B136C" w:rsidRPr="001F3B9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Actions agreed including assign</w:t>
            </w:r>
            <w:r w:rsidR="00062F52"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ments</w:t>
            </w: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and deadlines</w:t>
            </w:r>
          </w:p>
        </w:tc>
      </w:tr>
      <w:tr w:rsidR="003B136C" w14:paraId="4CB719A6" w14:textId="77777777" w:rsidTr="1F0D2148">
        <w:tc>
          <w:tcPr>
            <w:tcW w:w="567" w:type="dxa"/>
          </w:tcPr>
          <w:p w14:paraId="2304039F" w14:textId="284F1618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1.</w:t>
            </w:r>
          </w:p>
        </w:tc>
        <w:tc>
          <w:tcPr>
            <w:tcW w:w="2040" w:type="dxa"/>
          </w:tcPr>
          <w:p w14:paraId="758FB1E0" w14:textId="28772001" w:rsidR="003B136C" w:rsidRPr="001F3B9C" w:rsidRDefault="000621A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Introductions</w:t>
            </w:r>
          </w:p>
          <w:p w14:paraId="5865D640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0AC79650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6C0BB576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183D73BE" w14:textId="61E47B62" w:rsidR="003B136C" w:rsidRPr="001F3B9C" w:rsidRDefault="0022542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JS announced the agenda</w:t>
            </w:r>
            <w:r w:rsidR="001446B6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and spoke about the future arrangements for the network.</w:t>
            </w:r>
          </w:p>
        </w:tc>
        <w:tc>
          <w:tcPr>
            <w:tcW w:w="3149" w:type="dxa"/>
          </w:tcPr>
          <w:p w14:paraId="088E0DE1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</w:tr>
      <w:tr w:rsidR="003B136C" w14:paraId="1590061E" w14:textId="77777777" w:rsidTr="1F0D2148">
        <w:tc>
          <w:tcPr>
            <w:tcW w:w="567" w:type="dxa"/>
          </w:tcPr>
          <w:p w14:paraId="275FD5E4" w14:textId="510DF5C5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2.</w:t>
            </w:r>
          </w:p>
        </w:tc>
        <w:tc>
          <w:tcPr>
            <w:tcW w:w="2040" w:type="dxa"/>
          </w:tcPr>
          <w:p w14:paraId="534708D6" w14:textId="48CD8E05" w:rsidR="003B136C" w:rsidRPr="001F3B9C" w:rsidRDefault="00412C7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Accessibility Survey Analysis</w:t>
            </w:r>
          </w:p>
          <w:p w14:paraId="229D447A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2046379F" w14:textId="77777777" w:rsidR="00A42FAA" w:rsidRDefault="00940F3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MH presented</w:t>
            </w:r>
            <w:r w:rsidR="002E137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her key findings from the recent Accessibility Survey</w:t>
            </w:r>
            <w:r w:rsidR="004A1AE0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, completing the request from the last meeting</w:t>
            </w:r>
            <w:r w:rsidR="00D54FFD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for further insight.</w:t>
            </w:r>
          </w:p>
          <w:p w14:paraId="1E40205F" w14:textId="77777777" w:rsidR="00393D6A" w:rsidRDefault="00393D6A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2019899B" w14:textId="77777777" w:rsidR="00393D6A" w:rsidRDefault="00393D6A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There was still a concern that the quantitative nature of the results doesn’t provide </w:t>
            </w:r>
            <w:r w:rsidR="00C35AE3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qualitative reasoning. MH responded that there are some representative quotes</w:t>
            </w:r>
            <w:r w:rsidR="005B2E15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available.</w:t>
            </w:r>
          </w:p>
          <w:p w14:paraId="065A4B5B" w14:textId="77777777" w:rsidR="00BA758D" w:rsidRDefault="00BA758D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032ED22B" w14:textId="77777777" w:rsidR="00BA758D" w:rsidRDefault="00BA758D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lastRenderedPageBreak/>
              <w:t>There were some key statistics, notably around hearing loops.</w:t>
            </w:r>
          </w:p>
          <w:p w14:paraId="06D16973" w14:textId="77777777" w:rsidR="002031D5" w:rsidRDefault="002031D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0658BC17" w14:textId="1D4B5E38" w:rsidR="002031D5" w:rsidRPr="001F3B9C" w:rsidRDefault="002031D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It was noted that the survey had provided an enormous amount of data</w:t>
            </w:r>
            <w:r w:rsidR="00D71AE0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that pointed to a lot of potential activity. The network would like to ensure that there are frequent updates </w:t>
            </w:r>
            <w:r w:rsidR="00947AC7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provided.</w:t>
            </w:r>
          </w:p>
        </w:tc>
        <w:tc>
          <w:tcPr>
            <w:tcW w:w="3149" w:type="dxa"/>
          </w:tcPr>
          <w:p w14:paraId="15346193" w14:textId="78B4ADD1" w:rsidR="004C3FC9" w:rsidRPr="001F3B9C" w:rsidRDefault="009170B3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lastRenderedPageBreak/>
              <w:t>Slides from the survey results to be shared with the network for comment.</w:t>
            </w:r>
          </w:p>
        </w:tc>
      </w:tr>
      <w:tr w:rsidR="003B136C" w14:paraId="65815487" w14:textId="77777777" w:rsidTr="1F0D2148">
        <w:tc>
          <w:tcPr>
            <w:tcW w:w="567" w:type="dxa"/>
          </w:tcPr>
          <w:p w14:paraId="51476BD6" w14:textId="04599A74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3.</w:t>
            </w:r>
          </w:p>
        </w:tc>
        <w:tc>
          <w:tcPr>
            <w:tcW w:w="2040" w:type="dxa"/>
          </w:tcPr>
          <w:p w14:paraId="7398EF0E" w14:textId="2228922A" w:rsidR="003B136C" w:rsidRPr="001F3B9C" w:rsidRDefault="00412C7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Communications Survey</w:t>
            </w:r>
          </w:p>
          <w:p w14:paraId="25AED439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71CFC851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3C00E0C3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2CFE44C0" w14:textId="77777777" w:rsidR="00050A60" w:rsidRDefault="009D38A6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Lucy Nixon provided an overview from the recent communications survey, inviting feedback from the network.</w:t>
            </w:r>
          </w:p>
          <w:p w14:paraId="6BD97A60" w14:textId="77777777" w:rsidR="009D38A6" w:rsidRDefault="009D38A6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278F3BA3" w14:textId="77777777" w:rsidR="009D38A6" w:rsidRDefault="00AD7BE2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Lucy explained that the scope was newsletters, online sessions, handbook, website, and noticeboards.</w:t>
            </w:r>
          </w:p>
          <w:p w14:paraId="75AAA746" w14:textId="77777777" w:rsidR="000772D7" w:rsidRDefault="000772D7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4B8E29A6" w14:textId="77777777" w:rsidR="000772D7" w:rsidRDefault="0038169A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There was agreement that Housing 21’s residents have split into those that can use the website and those that can’t. A suggestion was made that the new website could be </w:t>
            </w:r>
            <w:r w:rsidR="002B1AE0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more accessible to friends and family of residents.</w:t>
            </w:r>
          </w:p>
          <w:p w14:paraId="702C15C4" w14:textId="77777777" w:rsidR="002B1AE0" w:rsidRDefault="002B1AE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57016517" w14:textId="77777777" w:rsidR="002B1AE0" w:rsidRDefault="009D673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It was suggested that</w:t>
            </w:r>
            <w:r w:rsidR="00731A88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the end result of these survey activities should be </w:t>
            </w:r>
            <w:r w:rsidR="00731A88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lastRenderedPageBreak/>
              <w:t>circulated around people as much as possible.</w:t>
            </w:r>
          </w:p>
          <w:p w14:paraId="1049FDCF" w14:textId="77777777" w:rsidR="00AE49A7" w:rsidRDefault="00AE49A7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08BB6186" w14:textId="458A916B" w:rsidR="00AE49A7" w:rsidRPr="001F3B9C" w:rsidRDefault="00AE49A7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It was mentioned that </w:t>
            </w:r>
            <w:r w:rsidR="005F6F71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there is a mindset</w:t>
            </w:r>
            <w:r w:rsidR="009C1541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shift needed</w:t>
            </w:r>
            <w:r w:rsidR="00193E8F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. Some residents feel that they are not confident or adept users of IT but </w:t>
            </w:r>
            <w:r w:rsidR="009C554B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are actually very good at using phones. This suggests that they are good at IT, they just don’t use it.</w:t>
            </w:r>
          </w:p>
        </w:tc>
        <w:tc>
          <w:tcPr>
            <w:tcW w:w="3149" w:type="dxa"/>
          </w:tcPr>
          <w:p w14:paraId="17990C80" w14:textId="4E3351F2" w:rsidR="003B136C" w:rsidRPr="00BD2149" w:rsidRDefault="00BD214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lastRenderedPageBreak/>
              <w:t xml:space="preserve">Slides from the </w:t>
            </w:r>
            <w:r w:rsidR="009170B3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survey results to be shared with the network for comment.</w:t>
            </w:r>
          </w:p>
        </w:tc>
      </w:tr>
      <w:tr w:rsidR="003B136C" w14:paraId="79AE9849" w14:textId="77777777" w:rsidTr="1F0D2148">
        <w:tc>
          <w:tcPr>
            <w:tcW w:w="567" w:type="dxa"/>
          </w:tcPr>
          <w:p w14:paraId="2D94AA91" w14:textId="60F76431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4.</w:t>
            </w:r>
          </w:p>
        </w:tc>
        <w:tc>
          <w:tcPr>
            <w:tcW w:w="2040" w:type="dxa"/>
          </w:tcPr>
          <w:p w14:paraId="25F4B750" w14:textId="1C9EBEDE" w:rsidR="003B136C" w:rsidRPr="001F3B9C" w:rsidRDefault="00412C7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Discussion on Lived Experience</w:t>
            </w:r>
          </w:p>
          <w:p w14:paraId="225D91EE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6C2D9BA7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3B604941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179067AD" w14:textId="77777777" w:rsidR="008125BE" w:rsidRDefault="0027744B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Cuts to benefits</w:t>
            </w:r>
            <w:r w:rsidR="007B3127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worrying a lot of people nationally.</w:t>
            </w:r>
          </w:p>
          <w:p w14:paraId="2D3593D2" w14:textId="77777777" w:rsidR="00724709" w:rsidRDefault="0072470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77E70E83" w14:textId="0998A0FF" w:rsidR="00724709" w:rsidRPr="001F3B9C" w:rsidRDefault="0072470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Assisted dying laws – there have been 500 amendments put through and voted down. There are no safeguards</w:t>
            </w:r>
            <w:r w:rsidR="00182245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– there is no mechanism</w:t>
            </w:r>
            <w:r w:rsidR="002A4AF3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that people outside of family could speak up for rights.</w:t>
            </w:r>
            <w:r w:rsidR="00E44026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Is anybody in Housing 21 working</w:t>
            </w:r>
            <w:r w:rsidR="00795F74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on examining how this bill will be introduced and what it means for residents.</w:t>
            </w:r>
          </w:p>
        </w:tc>
        <w:tc>
          <w:tcPr>
            <w:tcW w:w="3149" w:type="dxa"/>
          </w:tcPr>
          <w:p w14:paraId="7624B7DD" w14:textId="115A007E" w:rsidR="00A851BE" w:rsidRPr="0060444B" w:rsidRDefault="0060444B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Action – speak to Safeguarding Lead</w:t>
            </w:r>
            <w:r w:rsidR="00BB413D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 xml:space="preserve"> about Assisted Dying Bill and what</w:t>
            </w:r>
            <w:r w:rsidR="00CB4F52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 xml:space="preserve"> that will mean for residents Housing 21.</w:t>
            </w:r>
          </w:p>
        </w:tc>
      </w:tr>
    </w:tbl>
    <w:p w14:paraId="5D75A8CC" w14:textId="77777777" w:rsidR="003B136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02B058D5" w14:textId="38B7ED3C" w:rsidR="003B136C" w:rsidRPr="001F3B9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Date of next meeting:</w:t>
      </w:r>
      <w:r w:rsidR="00062F52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</w:t>
      </w:r>
      <w:r w:rsidR="005532A8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Monday 9</w:t>
      </w:r>
      <w:r w:rsidR="005532A8" w:rsidRPr="005532A8">
        <w:rPr>
          <w:rStyle w:val="normaltextrun"/>
          <w:rFonts w:ascii="Calibri" w:hAnsi="Calibri" w:cs="Calibri"/>
          <w:b/>
          <w:bCs/>
          <w:color w:val="003B64"/>
          <w:sz w:val="28"/>
          <w:szCs w:val="28"/>
          <w:vertAlign w:val="superscript"/>
        </w:rPr>
        <w:t>th</w:t>
      </w:r>
      <w:r w:rsidR="005532A8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June on Microsoft Teams</w:t>
      </w:r>
    </w:p>
    <w:p w14:paraId="6FE6A2E4" w14:textId="77777777" w:rsidR="00062F52" w:rsidRPr="001F3B9C" w:rsidRDefault="00062F52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p w14:paraId="4ABE3E24" w14:textId="0AC75041" w:rsidR="003B136C" w:rsidRPr="001F3B9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Time of next meeting:</w:t>
      </w:r>
      <w:r w:rsidR="00062F52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</w:t>
      </w:r>
      <w:r w:rsidR="005532A8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15:00</w:t>
      </w:r>
    </w:p>
    <w:p w14:paraId="0838942B" w14:textId="77777777" w:rsidR="003B136C" w:rsidRPr="003B136C" w:rsidRDefault="003B136C" w:rsidP="003B1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B64"/>
        </w:rPr>
      </w:pPr>
    </w:p>
    <w:p w14:paraId="45505B6B" w14:textId="77777777" w:rsidR="00A445DC" w:rsidRDefault="00A445DC" w:rsidP="00A44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B86D63" w14:textId="0834A076" w:rsidR="00A57606" w:rsidRPr="00A445DC" w:rsidRDefault="00A57606" w:rsidP="00A57606">
      <w:pPr>
        <w:jc w:val="center"/>
        <w:rPr>
          <w:rFonts w:ascii="Calibri" w:hAnsi="Calibri" w:cs="Calibri"/>
          <w:b/>
          <w:bCs/>
          <w:color w:val="003B64"/>
          <w:sz w:val="24"/>
          <w:szCs w:val="24"/>
        </w:rPr>
      </w:pPr>
    </w:p>
    <w:sectPr w:rsidR="00A57606" w:rsidRPr="00A445DC" w:rsidSect="00784B52">
      <w:headerReference w:type="default" r:id="rId10"/>
      <w:footerReference w:type="default" r:id="rId11"/>
      <w:pgSz w:w="11906" w:h="16838"/>
      <w:pgMar w:top="1440" w:right="1440" w:bottom="1440" w:left="1440" w:header="215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ADA2" w14:textId="77777777" w:rsidR="00E9632C" w:rsidRDefault="00E9632C" w:rsidP="00B301BF">
      <w:pPr>
        <w:spacing w:after="0" w:line="240" w:lineRule="auto"/>
      </w:pPr>
      <w:r>
        <w:separator/>
      </w:r>
    </w:p>
  </w:endnote>
  <w:endnote w:type="continuationSeparator" w:id="0">
    <w:p w14:paraId="114935B2" w14:textId="77777777" w:rsidR="00E9632C" w:rsidRDefault="00E9632C" w:rsidP="00B301BF">
      <w:pPr>
        <w:spacing w:after="0" w:line="240" w:lineRule="auto"/>
      </w:pPr>
      <w:r>
        <w:continuationSeparator/>
      </w:r>
    </w:p>
  </w:endnote>
  <w:endnote w:type="continuationNotice" w:id="1">
    <w:p w14:paraId="7DFBC88D" w14:textId="77777777" w:rsidR="00E9632C" w:rsidRDefault="00E96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969" w14:textId="51200994" w:rsidR="005A5124" w:rsidRDefault="005A512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073697A" wp14:editId="38CAF9E7">
          <wp:simplePos x="0" y="0"/>
          <wp:positionH relativeFrom="page">
            <wp:posOffset>6111240</wp:posOffset>
          </wp:positionH>
          <wp:positionV relativeFrom="page">
            <wp:align>bottom</wp:align>
          </wp:positionV>
          <wp:extent cx="1438275" cy="1762125"/>
          <wp:effectExtent l="0" t="0" r="9525" b="9525"/>
          <wp:wrapNone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6B91" w14:textId="77777777" w:rsidR="00E9632C" w:rsidRDefault="00E9632C" w:rsidP="00B301BF">
      <w:pPr>
        <w:spacing w:after="0" w:line="240" w:lineRule="auto"/>
      </w:pPr>
      <w:r>
        <w:separator/>
      </w:r>
    </w:p>
  </w:footnote>
  <w:footnote w:type="continuationSeparator" w:id="0">
    <w:p w14:paraId="4F84A820" w14:textId="77777777" w:rsidR="00E9632C" w:rsidRDefault="00E9632C" w:rsidP="00B301BF">
      <w:pPr>
        <w:spacing w:after="0" w:line="240" w:lineRule="auto"/>
      </w:pPr>
      <w:r>
        <w:continuationSeparator/>
      </w:r>
    </w:p>
  </w:footnote>
  <w:footnote w:type="continuationNotice" w:id="1">
    <w:p w14:paraId="4777716B" w14:textId="77777777" w:rsidR="00E9632C" w:rsidRDefault="00E96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68C" w14:textId="4EBD8D7B" w:rsidR="00B301BF" w:rsidRDefault="005A512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7619CDA" wp14:editId="58E984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8275" cy="1762125"/>
          <wp:effectExtent l="0" t="0" r="9525" b="9525"/>
          <wp:wrapTight wrapText="bothSides">
            <wp:wrapPolygon edited="0">
              <wp:start x="12302" y="0"/>
              <wp:lineTo x="11158" y="3736"/>
              <wp:lineTo x="8869" y="7472"/>
              <wp:lineTo x="4864" y="11209"/>
              <wp:lineTo x="0" y="13777"/>
              <wp:lineTo x="0" y="21483"/>
              <wp:lineTo x="1144" y="21483"/>
              <wp:lineTo x="2003" y="21483"/>
              <wp:lineTo x="8583" y="18915"/>
              <wp:lineTo x="14305" y="14945"/>
              <wp:lineTo x="18024" y="11209"/>
              <wp:lineTo x="20026" y="7472"/>
              <wp:lineTo x="21457" y="3736"/>
              <wp:lineTo x="21457" y="0"/>
              <wp:lineTo x="12302" y="0"/>
            </wp:wrapPolygon>
          </wp:wrapTight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99829">
    <w:abstractNumId w:val="1"/>
  </w:num>
  <w:num w:numId="2" w16cid:durableId="1310288212">
    <w:abstractNumId w:val="2"/>
  </w:num>
  <w:num w:numId="3" w16cid:durableId="34760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5B01"/>
    <w:rsid w:val="00032B10"/>
    <w:rsid w:val="00040D51"/>
    <w:rsid w:val="000472BE"/>
    <w:rsid w:val="00047AC9"/>
    <w:rsid w:val="00050A60"/>
    <w:rsid w:val="000621A4"/>
    <w:rsid w:val="00062F52"/>
    <w:rsid w:val="00065C30"/>
    <w:rsid w:val="000772D7"/>
    <w:rsid w:val="00094079"/>
    <w:rsid w:val="00096B7E"/>
    <w:rsid w:val="000A7901"/>
    <w:rsid w:val="000B4555"/>
    <w:rsid w:val="000C0AF1"/>
    <w:rsid w:val="000C6C8C"/>
    <w:rsid w:val="000D7FA5"/>
    <w:rsid w:val="000F49A9"/>
    <w:rsid w:val="00131C9D"/>
    <w:rsid w:val="00140DFD"/>
    <w:rsid w:val="001446B6"/>
    <w:rsid w:val="00162C05"/>
    <w:rsid w:val="001674B2"/>
    <w:rsid w:val="0017431B"/>
    <w:rsid w:val="00182245"/>
    <w:rsid w:val="00193E8F"/>
    <w:rsid w:val="001C35FB"/>
    <w:rsid w:val="001F3B9C"/>
    <w:rsid w:val="002031D5"/>
    <w:rsid w:val="00225425"/>
    <w:rsid w:val="00237895"/>
    <w:rsid w:val="00266ABA"/>
    <w:rsid w:val="0027744B"/>
    <w:rsid w:val="00287ACE"/>
    <w:rsid w:val="002A4AF3"/>
    <w:rsid w:val="002B1AE0"/>
    <w:rsid w:val="002B47F5"/>
    <w:rsid w:val="002E1372"/>
    <w:rsid w:val="002E3FF5"/>
    <w:rsid w:val="002F2921"/>
    <w:rsid w:val="00372ADD"/>
    <w:rsid w:val="0038169A"/>
    <w:rsid w:val="00393D6A"/>
    <w:rsid w:val="003A3536"/>
    <w:rsid w:val="003B136C"/>
    <w:rsid w:val="003E2158"/>
    <w:rsid w:val="00406D4D"/>
    <w:rsid w:val="00412C74"/>
    <w:rsid w:val="0042497C"/>
    <w:rsid w:val="00432777"/>
    <w:rsid w:val="00440C48"/>
    <w:rsid w:val="00441AD3"/>
    <w:rsid w:val="00446706"/>
    <w:rsid w:val="004A1AE0"/>
    <w:rsid w:val="004A339D"/>
    <w:rsid w:val="004C3FC9"/>
    <w:rsid w:val="004E0F76"/>
    <w:rsid w:val="004F0659"/>
    <w:rsid w:val="00514043"/>
    <w:rsid w:val="00520593"/>
    <w:rsid w:val="0053361C"/>
    <w:rsid w:val="005344E3"/>
    <w:rsid w:val="005532A8"/>
    <w:rsid w:val="005569D0"/>
    <w:rsid w:val="00594AF8"/>
    <w:rsid w:val="005A5124"/>
    <w:rsid w:val="005B2E15"/>
    <w:rsid w:val="005C30B2"/>
    <w:rsid w:val="005C5956"/>
    <w:rsid w:val="005E1E59"/>
    <w:rsid w:val="005E461F"/>
    <w:rsid w:val="005F6F71"/>
    <w:rsid w:val="0060444B"/>
    <w:rsid w:val="00613058"/>
    <w:rsid w:val="00625368"/>
    <w:rsid w:val="0065189B"/>
    <w:rsid w:val="00665FD3"/>
    <w:rsid w:val="00671FC3"/>
    <w:rsid w:val="006A74D3"/>
    <w:rsid w:val="006B3F3A"/>
    <w:rsid w:val="006F0ED8"/>
    <w:rsid w:val="00724709"/>
    <w:rsid w:val="00726A49"/>
    <w:rsid w:val="00731A88"/>
    <w:rsid w:val="00780504"/>
    <w:rsid w:val="00784B52"/>
    <w:rsid w:val="00795F74"/>
    <w:rsid w:val="007B3127"/>
    <w:rsid w:val="007F36AE"/>
    <w:rsid w:val="00800035"/>
    <w:rsid w:val="00802D04"/>
    <w:rsid w:val="008125BE"/>
    <w:rsid w:val="0081371E"/>
    <w:rsid w:val="008237E4"/>
    <w:rsid w:val="00840255"/>
    <w:rsid w:val="0084123D"/>
    <w:rsid w:val="008678CD"/>
    <w:rsid w:val="008A0067"/>
    <w:rsid w:val="008A7AC3"/>
    <w:rsid w:val="008C0EA5"/>
    <w:rsid w:val="008C115C"/>
    <w:rsid w:val="008E1881"/>
    <w:rsid w:val="008E5589"/>
    <w:rsid w:val="009170B3"/>
    <w:rsid w:val="00925318"/>
    <w:rsid w:val="0092722E"/>
    <w:rsid w:val="009366C5"/>
    <w:rsid w:val="00940F30"/>
    <w:rsid w:val="00947AC7"/>
    <w:rsid w:val="00953387"/>
    <w:rsid w:val="009A73EB"/>
    <w:rsid w:val="009C05DD"/>
    <w:rsid w:val="009C1541"/>
    <w:rsid w:val="009C2A72"/>
    <w:rsid w:val="009C3115"/>
    <w:rsid w:val="009C554B"/>
    <w:rsid w:val="009D38A6"/>
    <w:rsid w:val="009D6735"/>
    <w:rsid w:val="009D738D"/>
    <w:rsid w:val="009E2FBA"/>
    <w:rsid w:val="009E5561"/>
    <w:rsid w:val="009F7F11"/>
    <w:rsid w:val="00A0773F"/>
    <w:rsid w:val="00A2069F"/>
    <w:rsid w:val="00A25FFB"/>
    <w:rsid w:val="00A42FAA"/>
    <w:rsid w:val="00A4376D"/>
    <w:rsid w:val="00A437A6"/>
    <w:rsid w:val="00A445DC"/>
    <w:rsid w:val="00A57606"/>
    <w:rsid w:val="00A851BE"/>
    <w:rsid w:val="00AA12A4"/>
    <w:rsid w:val="00AB7459"/>
    <w:rsid w:val="00AC01C1"/>
    <w:rsid w:val="00AD7BE2"/>
    <w:rsid w:val="00AE49A7"/>
    <w:rsid w:val="00AF386D"/>
    <w:rsid w:val="00AF4A72"/>
    <w:rsid w:val="00B301BF"/>
    <w:rsid w:val="00B43231"/>
    <w:rsid w:val="00B57BE2"/>
    <w:rsid w:val="00B62DDF"/>
    <w:rsid w:val="00B733B0"/>
    <w:rsid w:val="00B8001B"/>
    <w:rsid w:val="00BA4B5E"/>
    <w:rsid w:val="00BA758D"/>
    <w:rsid w:val="00BB0F88"/>
    <w:rsid w:val="00BB413D"/>
    <w:rsid w:val="00BD2149"/>
    <w:rsid w:val="00BE2DE1"/>
    <w:rsid w:val="00C17B0A"/>
    <w:rsid w:val="00C313BB"/>
    <w:rsid w:val="00C340E0"/>
    <w:rsid w:val="00C35AE3"/>
    <w:rsid w:val="00C36566"/>
    <w:rsid w:val="00CB4F52"/>
    <w:rsid w:val="00D14935"/>
    <w:rsid w:val="00D54FFD"/>
    <w:rsid w:val="00D641E8"/>
    <w:rsid w:val="00D67121"/>
    <w:rsid w:val="00D71AE0"/>
    <w:rsid w:val="00D74AD9"/>
    <w:rsid w:val="00D97259"/>
    <w:rsid w:val="00DB7F3E"/>
    <w:rsid w:val="00DD5D50"/>
    <w:rsid w:val="00DF7613"/>
    <w:rsid w:val="00E117AF"/>
    <w:rsid w:val="00E17277"/>
    <w:rsid w:val="00E20BC0"/>
    <w:rsid w:val="00E246CB"/>
    <w:rsid w:val="00E268C6"/>
    <w:rsid w:val="00E359D3"/>
    <w:rsid w:val="00E44026"/>
    <w:rsid w:val="00E6663F"/>
    <w:rsid w:val="00E87C38"/>
    <w:rsid w:val="00E9632C"/>
    <w:rsid w:val="00EA7CED"/>
    <w:rsid w:val="00EC29A0"/>
    <w:rsid w:val="00ED5A19"/>
    <w:rsid w:val="00EE1E1E"/>
    <w:rsid w:val="00EE4B78"/>
    <w:rsid w:val="00F136FC"/>
    <w:rsid w:val="00F32394"/>
    <w:rsid w:val="00F40FDA"/>
    <w:rsid w:val="00F41CB4"/>
    <w:rsid w:val="00F42E89"/>
    <w:rsid w:val="00F45830"/>
    <w:rsid w:val="00F826EE"/>
    <w:rsid w:val="00FE7C84"/>
    <w:rsid w:val="00FF2817"/>
    <w:rsid w:val="0260CB64"/>
    <w:rsid w:val="0C15C153"/>
    <w:rsid w:val="1F0D2148"/>
    <w:rsid w:val="31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 xsi:nil="true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9" ma:contentTypeDescription="Create a new document." ma:contentTypeScope="" ma:versionID="496269519acac5c69205fa521ba36f9f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87e0a624f7a951cbb50d35d56cf89c2c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D8C1B-EC4F-4FA0-85E7-9E7DAEF495A6}">
  <ds:schemaRefs>
    <ds:schemaRef ds:uri="http://schemas.microsoft.com/office/2006/metadata/properties"/>
    <ds:schemaRef ds:uri="http://schemas.microsoft.com/office/infopath/2007/PartnerControls"/>
    <ds:schemaRef ds:uri="1c3645b9-862b-48d5-a8e4-c613413784df"/>
    <ds:schemaRef ds:uri="394af167-351c-4676-b295-868d7c7e4242"/>
  </ds:schemaRefs>
</ds:datastoreItem>
</file>

<file path=customXml/itemProps3.xml><?xml version="1.0" encoding="utf-8"?>
<ds:datastoreItem xmlns:ds="http://schemas.openxmlformats.org/officeDocument/2006/customXml" ds:itemID="{DC5080A9-33F9-4095-9E2F-6A860FB4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3</Pages>
  <Words>379</Words>
  <Characters>2161</Characters>
  <Application>Microsoft Office Word</Application>
  <DocSecurity>0</DocSecurity>
  <Lines>18</Lines>
  <Paragraphs>5</Paragraphs>
  <ScaleCrop>false</ScaleCrop>
  <Company>Housing 21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John Simmonds</cp:lastModifiedBy>
  <cp:revision>103</cp:revision>
  <dcterms:created xsi:type="dcterms:W3CDTF">2024-05-08T07:39:00Z</dcterms:created>
  <dcterms:modified xsi:type="dcterms:W3CDTF">2025-04-23T09:29:00Z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