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07A8D" w14:textId="77777777" w:rsidR="00000A8E" w:rsidRPr="000D1C9F" w:rsidRDefault="00000A8E" w:rsidP="00000A8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hAnsi="Aptos" w:cs="Calibri"/>
          <w:b/>
          <w:bCs/>
          <w:color w:val="003B64"/>
          <w:sz w:val="28"/>
          <w:szCs w:val="28"/>
        </w:rPr>
      </w:pPr>
      <w:r w:rsidRPr="000D1C9F">
        <w:rPr>
          <w:rStyle w:val="normaltextrun"/>
          <w:rFonts w:ascii="Aptos" w:hAnsi="Aptos" w:cs="Calibri"/>
          <w:b/>
          <w:bCs/>
          <w:color w:val="003B64"/>
          <w:sz w:val="28"/>
          <w:szCs w:val="28"/>
        </w:rPr>
        <w:t>Meeting notes</w:t>
      </w:r>
    </w:p>
    <w:p w14:paraId="600A383B" w14:textId="77777777" w:rsidR="00000A8E" w:rsidRPr="000D1C9F" w:rsidRDefault="00000A8E" w:rsidP="00000A8E">
      <w:pPr>
        <w:spacing w:after="0" w:line="240" w:lineRule="auto"/>
        <w:jc w:val="center"/>
        <w:textAlignment w:val="baseline"/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</w:pPr>
      <w:r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  <w:t>Extra Care</w:t>
      </w:r>
      <w:r w:rsidRPr="000D1C9F">
        <w:rPr>
          <w:rFonts w:ascii="Aptos" w:eastAsia="Times New Roman" w:hAnsi="Aptos" w:cs="Times New Roman"/>
          <w:b/>
          <w:color w:val="000000"/>
          <w:sz w:val="28"/>
          <w:szCs w:val="28"/>
          <w:lang w:eastAsia="en-GB"/>
        </w:rPr>
        <w:t xml:space="preserve"> Forum</w:t>
      </w:r>
      <w:r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  <w:t xml:space="preserve"> </w:t>
      </w:r>
    </w:p>
    <w:p w14:paraId="031C1471" w14:textId="06D97648" w:rsidR="00000A8E" w:rsidRPr="000D1C9F" w:rsidRDefault="00000A8E" w:rsidP="00000A8E">
      <w:pPr>
        <w:spacing w:after="0" w:line="240" w:lineRule="auto"/>
        <w:textAlignment w:val="baseline"/>
        <w:rPr>
          <w:rFonts w:ascii="Aptos" w:eastAsia="Times New Roman" w:hAnsi="Aptos" w:cs="Calibri"/>
          <w:color w:val="000000"/>
          <w:sz w:val="28"/>
          <w:szCs w:val="28"/>
          <w:lang w:eastAsia="en-GB"/>
        </w:rPr>
      </w:pPr>
      <w:r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  <w:t xml:space="preserve">Date: </w:t>
      </w:r>
      <w:r w:rsidR="00353C15" w:rsidRPr="000D1C9F">
        <w:rPr>
          <w:rFonts w:ascii="Aptos" w:eastAsia="Times New Roman" w:hAnsi="Aptos" w:cs="Calibri"/>
          <w:color w:val="000000"/>
          <w:sz w:val="28"/>
          <w:szCs w:val="28"/>
          <w:lang w:eastAsia="en-GB"/>
        </w:rPr>
        <w:t>09 July 2026</w:t>
      </w:r>
    </w:p>
    <w:p w14:paraId="6748E0D4" w14:textId="77777777" w:rsidR="00000A8E" w:rsidRPr="000D1C9F" w:rsidRDefault="00000A8E" w:rsidP="00000A8E">
      <w:pPr>
        <w:spacing w:after="0" w:line="240" w:lineRule="auto"/>
        <w:textAlignment w:val="baseline"/>
        <w:rPr>
          <w:rFonts w:ascii="Aptos" w:eastAsia="Times New Roman" w:hAnsi="Aptos" w:cs="Calibri"/>
          <w:color w:val="000000"/>
          <w:sz w:val="28"/>
          <w:szCs w:val="28"/>
          <w:lang w:eastAsia="en-GB"/>
        </w:rPr>
      </w:pPr>
      <w:r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  <w:t xml:space="preserve">Time: </w:t>
      </w:r>
      <w:r w:rsidRPr="000D1C9F">
        <w:rPr>
          <w:rFonts w:ascii="Aptos" w:eastAsia="Times New Roman" w:hAnsi="Aptos" w:cs="Calibri"/>
          <w:color w:val="000000"/>
          <w:sz w:val="28"/>
          <w:szCs w:val="28"/>
          <w:lang w:eastAsia="en-GB"/>
        </w:rPr>
        <w:t>2:00pm</w:t>
      </w:r>
      <w:r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  <w:t xml:space="preserve"> </w:t>
      </w:r>
    </w:p>
    <w:p w14:paraId="71E6248B" w14:textId="77777777" w:rsidR="00000A8E" w:rsidRPr="000D1C9F" w:rsidRDefault="00000A8E" w:rsidP="00000A8E">
      <w:pPr>
        <w:spacing w:after="0" w:line="240" w:lineRule="auto"/>
        <w:textAlignment w:val="baseline"/>
        <w:rPr>
          <w:rFonts w:ascii="Aptos" w:eastAsia="Times New Roman" w:hAnsi="Aptos" w:cs="Calibri"/>
          <w:color w:val="000000"/>
          <w:sz w:val="28"/>
          <w:szCs w:val="28"/>
          <w:lang w:eastAsia="en-GB"/>
        </w:rPr>
      </w:pPr>
    </w:p>
    <w:p w14:paraId="2514DF2F" w14:textId="1A0E0095" w:rsidR="00000A8E" w:rsidRPr="000D1C9F" w:rsidRDefault="00000A8E" w:rsidP="00000A8E">
      <w:pPr>
        <w:spacing w:after="0" w:line="240" w:lineRule="auto"/>
        <w:rPr>
          <w:rFonts w:ascii="Aptos" w:eastAsia="Times New Roman" w:hAnsi="Aptos" w:cs="Calibri"/>
          <w:color w:val="000000"/>
          <w:sz w:val="28"/>
          <w:szCs w:val="28"/>
          <w:lang w:eastAsia="en-GB"/>
        </w:rPr>
      </w:pPr>
      <w:r w:rsidRPr="000D1C9F">
        <w:rPr>
          <w:rFonts w:ascii="Aptos" w:eastAsia="MS Mincho" w:hAnsi="Aptos" w:cs="Calibri"/>
          <w:b/>
          <w:bCs/>
          <w:color w:val="000000"/>
          <w:sz w:val="28"/>
          <w:szCs w:val="28"/>
          <w:lang w:val="en-US"/>
        </w:rPr>
        <w:t xml:space="preserve">Housing 21 Lead: </w:t>
      </w:r>
      <w:r w:rsidR="00986F38" w:rsidRPr="000D1C9F">
        <w:rPr>
          <w:rFonts w:ascii="Aptos" w:eastAsia="Times New Roman" w:hAnsi="Aptos" w:cs="Calibri"/>
          <w:color w:val="000000"/>
          <w:sz w:val="28"/>
          <w:szCs w:val="28"/>
          <w:lang w:eastAsia="en-GB"/>
        </w:rPr>
        <w:t>Head of Extra Care (London and Kent)</w:t>
      </w:r>
    </w:p>
    <w:p w14:paraId="2CC2DD20" w14:textId="19B1FFF6" w:rsidR="00000A8E" w:rsidRPr="000D1C9F" w:rsidRDefault="00000A8E" w:rsidP="00000A8E">
      <w:pPr>
        <w:spacing w:after="0" w:line="276" w:lineRule="auto"/>
        <w:rPr>
          <w:rFonts w:ascii="Aptos" w:eastAsia="MS Mincho" w:hAnsi="Aptos" w:cs="Calibri"/>
          <w:color w:val="000000"/>
          <w:sz w:val="28"/>
          <w:szCs w:val="28"/>
          <w:lang w:val="en-US"/>
        </w:rPr>
      </w:pPr>
      <w:r w:rsidRPr="000D1C9F">
        <w:rPr>
          <w:rFonts w:ascii="Aptos" w:eastAsia="MS Mincho" w:hAnsi="Aptos" w:cs="Calibri"/>
          <w:b/>
          <w:color w:val="000000"/>
          <w:sz w:val="28"/>
          <w:szCs w:val="28"/>
          <w:lang w:val="en-US"/>
        </w:rPr>
        <w:t xml:space="preserve">Resident Lead: </w:t>
      </w:r>
      <w:r w:rsidR="00910359" w:rsidRPr="000D1C9F">
        <w:rPr>
          <w:rFonts w:ascii="Aptos" w:eastAsia="MS Mincho" w:hAnsi="Aptos" w:cs="Calibri"/>
          <w:color w:val="000000"/>
          <w:sz w:val="28"/>
          <w:szCs w:val="28"/>
        </w:rPr>
        <w:t>ID</w:t>
      </w:r>
    </w:p>
    <w:p w14:paraId="4AA9E04D" w14:textId="77777777" w:rsidR="00000A8E" w:rsidRPr="000D1C9F" w:rsidRDefault="00000A8E" w:rsidP="00000A8E">
      <w:pPr>
        <w:spacing w:after="0" w:line="240" w:lineRule="auto"/>
        <w:textAlignment w:val="baseline"/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</w:pPr>
    </w:p>
    <w:p w14:paraId="720ED558" w14:textId="77777777" w:rsidR="00000A8E" w:rsidRPr="000D1C9F" w:rsidRDefault="00000A8E" w:rsidP="00000A8E">
      <w:pPr>
        <w:spacing w:after="0" w:line="240" w:lineRule="auto"/>
        <w:textAlignment w:val="baseline"/>
        <w:rPr>
          <w:rFonts w:ascii="Aptos" w:eastAsia="Times New Roman" w:hAnsi="Aptos" w:cs="Calibri"/>
          <w:color w:val="000000"/>
          <w:sz w:val="28"/>
          <w:szCs w:val="28"/>
          <w:lang w:eastAsia="en-GB"/>
        </w:rPr>
      </w:pPr>
      <w:r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  <w:t>Housing 21 Representatives:</w:t>
      </w:r>
      <w:r w:rsidRPr="000D1C9F">
        <w:rPr>
          <w:rFonts w:ascii="Aptos" w:eastAsia="Times New Roman" w:hAnsi="Aptos" w:cs="Calibri"/>
          <w:color w:val="000000"/>
          <w:sz w:val="28"/>
          <w:szCs w:val="28"/>
          <w:lang w:eastAsia="en-GB"/>
        </w:rPr>
        <w:t xml:space="preserve"> </w:t>
      </w:r>
    </w:p>
    <w:p w14:paraId="3E1B75F9" w14:textId="5CB54E71" w:rsidR="00000A8E" w:rsidRPr="000D1C9F" w:rsidRDefault="0025409F" w:rsidP="00000A8E">
      <w:pPr>
        <w:spacing w:after="0" w:line="240" w:lineRule="auto"/>
        <w:textAlignment w:val="baseline"/>
        <w:rPr>
          <w:rFonts w:ascii="Aptos" w:eastAsia="Times New Roman" w:hAnsi="Aptos" w:cs="Times New Roman"/>
          <w:sz w:val="28"/>
          <w:szCs w:val="28"/>
          <w:lang w:eastAsia="en-GB"/>
        </w:rPr>
      </w:pPr>
      <w:r w:rsidRPr="000D1C9F">
        <w:rPr>
          <w:rFonts w:ascii="Aptos" w:eastAsia="Times New Roman" w:hAnsi="Aptos" w:cs="Times New Roman"/>
          <w:sz w:val="28"/>
          <w:szCs w:val="28"/>
          <w:lang w:eastAsia="en-GB"/>
        </w:rPr>
        <w:t>Resident Engagement</w:t>
      </w:r>
      <w:r w:rsidR="00000A8E" w:rsidRPr="000D1C9F">
        <w:rPr>
          <w:rFonts w:ascii="Aptos" w:eastAsia="Times New Roman" w:hAnsi="Aptos" w:cs="Times New Roman"/>
          <w:sz w:val="28"/>
          <w:szCs w:val="28"/>
          <w:lang w:eastAsia="en-GB"/>
        </w:rPr>
        <w:t xml:space="preserve"> Lead</w:t>
      </w:r>
    </w:p>
    <w:p w14:paraId="3E89A59A" w14:textId="328F293B" w:rsidR="00000A8E" w:rsidRPr="000D1C9F" w:rsidRDefault="001E1A2D" w:rsidP="00000A8E">
      <w:pPr>
        <w:spacing w:after="0" w:line="276" w:lineRule="auto"/>
        <w:rPr>
          <w:rFonts w:ascii="Aptos" w:eastAsia="MS Mincho" w:hAnsi="Aptos" w:cs="Calibri"/>
          <w:color w:val="000000"/>
          <w:sz w:val="28"/>
          <w:szCs w:val="28"/>
          <w:lang w:val="en-US"/>
        </w:rPr>
      </w:pPr>
      <w:proofErr w:type="spellStart"/>
      <w:r w:rsidRPr="000D1C9F">
        <w:rPr>
          <w:rFonts w:ascii="Aptos" w:eastAsia="MS Mincho" w:hAnsi="Aptos" w:cs="Calibri"/>
          <w:color w:val="000000"/>
          <w:sz w:val="28"/>
          <w:szCs w:val="28"/>
          <w:lang w:val="en-US"/>
        </w:rPr>
        <w:t>Organisational</w:t>
      </w:r>
      <w:proofErr w:type="spellEnd"/>
      <w:r w:rsidRPr="000D1C9F">
        <w:rPr>
          <w:rFonts w:ascii="Aptos" w:eastAsia="MS Mincho" w:hAnsi="Aptos" w:cs="Calibri"/>
          <w:color w:val="000000"/>
          <w:sz w:val="28"/>
          <w:szCs w:val="28"/>
          <w:lang w:val="en-US"/>
        </w:rPr>
        <w:t xml:space="preserve"> Development Manager</w:t>
      </w:r>
    </w:p>
    <w:p w14:paraId="43C4073F" w14:textId="392D90A7" w:rsidR="00212054" w:rsidRPr="000D1C9F" w:rsidRDefault="00643DE1" w:rsidP="00000A8E">
      <w:pPr>
        <w:spacing w:after="0" w:line="276" w:lineRule="auto"/>
        <w:rPr>
          <w:rFonts w:ascii="Aptos" w:eastAsia="Times New Roman" w:hAnsi="Aptos" w:cs="Times New Roman"/>
          <w:color w:val="000000"/>
          <w:sz w:val="28"/>
          <w:szCs w:val="28"/>
          <w:lang w:val="en-US" w:eastAsia="en-GB"/>
        </w:rPr>
      </w:pPr>
      <w:r w:rsidRPr="000D1C9F">
        <w:rPr>
          <w:rFonts w:ascii="Aptos" w:eastAsia="MS Mincho" w:hAnsi="Aptos" w:cs="Calibri"/>
          <w:color w:val="000000"/>
          <w:sz w:val="28"/>
          <w:szCs w:val="28"/>
          <w:lang w:val="en-US"/>
        </w:rPr>
        <w:t>Tenancy Sustainment and Arrears Advisor</w:t>
      </w:r>
    </w:p>
    <w:p w14:paraId="41A2DE1C" w14:textId="241336CE" w:rsidR="00000A8E" w:rsidRPr="000D1C9F" w:rsidRDefault="00000A8E" w:rsidP="00000A8E">
      <w:pPr>
        <w:spacing w:after="0" w:line="276" w:lineRule="auto"/>
        <w:rPr>
          <w:rFonts w:ascii="Aptos" w:eastAsia="Times New Roman" w:hAnsi="Aptos" w:cs="Times New Roman"/>
          <w:color w:val="000000"/>
          <w:sz w:val="28"/>
          <w:szCs w:val="28"/>
          <w:lang w:val="en-US" w:eastAsia="en-GB"/>
        </w:rPr>
      </w:pPr>
      <w:r w:rsidRPr="000D1C9F">
        <w:rPr>
          <w:rFonts w:ascii="Aptos" w:eastAsia="Times New Roman" w:hAnsi="Aptos" w:cs="Times New Roman"/>
          <w:color w:val="000000"/>
          <w:sz w:val="28"/>
          <w:szCs w:val="28"/>
          <w:lang w:val="en-US" w:eastAsia="en-GB"/>
        </w:rPr>
        <w:t>Resident Engagement Coordinator  </w:t>
      </w:r>
    </w:p>
    <w:p w14:paraId="202FB7DC" w14:textId="77777777" w:rsidR="00000A8E" w:rsidRPr="000D1C9F" w:rsidRDefault="00000A8E" w:rsidP="00000A8E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sz w:val="28"/>
          <w:szCs w:val="28"/>
          <w:lang w:eastAsia="en-GB"/>
        </w:rPr>
      </w:pPr>
    </w:p>
    <w:p w14:paraId="4A64CBB3" w14:textId="0EB3C473" w:rsidR="00000A8E" w:rsidRPr="000D1C9F" w:rsidRDefault="00000A8E" w:rsidP="001F2865">
      <w:pPr>
        <w:spacing w:after="0" w:line="240" w:lineRule="auto"/>
        <w:textAlignment w:val="baseline"/>
        <w:rPr>
          <w:rStyle w:val="normaltextrun"/>
          <w:rFonts w:ascii="Aptos" w:eastAsia="Times New Roman" w:hAnsi="Aptos" w:cs="Calibri"/>
          <w:color w:val="000000"/>
          <w:sz w:val="28"/>
          <w:szCs w:val="28"/>
          <w:shd w:val="clear" w:color="auto" w:fill="FFFFFF"/>
          <w:lang w:eastAsia="en-GB"/>
        </w:rPr>
      </w:pPr>
      <w:r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shd w:val="clear" w:color="auto" w:fill="FFFFFF"/>
          <w:lang w:eastAsia="en-GB"/>
        </w:rPr>
        <w:t xml:space="preserve">Housing 21 residents: </w:t>
      </w:r>
      <w:r w:rsidR="00AF1A2F" w:rsidRPr="000D1C9F">
        <w:rPr>
          <w:rFonts w:ascii="Aptos" w:eastAsia="Times New Roman" w:hAnsi="Aptos" w:cs="Calibri"/>
          <w:color w:val="000000"/>
          <w:sz w:val="28"/>
          <w:szCs w:val="28"/>
          <w:shd w:val="clear" w:color="auto" w:fill="FFFFFF"/>
          <w:lang w:eastAsia="en-GB"/>
        </w:rPr>
        <w:t>ID</w:t>
      </w:r>
      <w:r w:rsidR="007A732D" w:rsidRPr="000D1C9F">
        <w:rPr>
          <w:rFonts w:ascii="Aptos" w:eastAsia="Times New Roman" w:hAnsi="Aptos" w:cs="Calibri"/>
          <w:color w:val="000000"/>
          <w:sz w:val="28"/>
          <w:szCs w:val="28"/>
          <w:shd w:val="clear" w:color="auto" w:fill="FFFFFF"/>
          <w:lang w:eastAsia="en-GB"/>
        </w:rPr>
        <w:t>, DD, MR, TL, JY</w:t>
      </w:r>
      <w:r w:rsidR="00E66BFA" w:rsidRPr="000D1C9F">
        <w:rPr>
          <w:rFonts w:ascii="Aptos" w:eastAsia="Times New Roman" w:hAnsi="Aptos" w:cs="Calibri"/>
          <w:color w:val="000000"/>
          <w:sz w:val="28"/>
          <w:szCs w:val="28"/>
          <w:shd w:val="clear" w:color="auto" w:fill="FFFFFF"/>
          <w:lang w:eastAsia="en-GB"/>
        </w:rPr>
        <w:t xml:space="preserve">, </w:t>
      </w:r>
      <w:r w:rsidR="00B145A3" w:rsidRPr="000D1C9F">
        <w:rPr>
          <w:rFonts w:ascii="Aptos" w:eastAsia="Times New Roman" w:hAnsi="Aptos" w:cs="Calibri"/>
          <w:color w:val="000000"/>
          <w:sz w:val="28"/>
          <w:szCs w:val="28"/>
          <w:shd w:val="clear" w:color="auto" w:fill="FFFFFF"/>
          <w:lang w:eastAsia="en-GB"/>
        </w:rPr>
        <w:t>GT</w:t>
      </w:r>
    </w:p>
    <w:p w14:paraId="17E77D7A" w14:textId="77777777" w:rsidR="00000A8E" w:rsidRPr="000D1C9F" w:rsidRDefault="00000A8E" w:rsidP="00000A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Calibri"/>
          <w:b/>
          <w:bCs/>
          <w:color w:val="003B64"/>
          <w:sz w:val="28"/>
          <w:szCs w:val="28"/>
          <w:shd w:val="clear" w:color="auto" w:fill="FFFFFF"/>
        </w:rPr>
      </w:pPr>
    </w:p>
    <w:p w14:paraId="0070587D" w14:textId="6D6F7B44" w:rsidR="00000A8E" w:rsidRPr="000D1C9F" w:rsidRDefault="00000A8E" w:rsidP="00353C15">
      <w:pPr>
        <w:spacing w:after="0" w:line="240" w:lineRule="auto"/>
        <w:textAlignment w:val="baseline"/>
        <w:rPr>
          <w:rFonts w:ascii="Aptos" w:eastAsia="Times New Roman" w:hAnsi="Aptos" w:cs="Calibri"/>
          <w:color w:val="000000"/>
          <w:sz w:val="28"/>
          <w:szCs w:val="28"/>
          <w:lang w:eastAsia="en-GB"/>
        </w:rPr>
      </w:pPr>
      <w:r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  <w:t>Date of next meeting:</w:t>
      </w:r>
      <w:r w:rsidR="00A2369E"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  <w:t xml:space="preserve"> </w:t>
      </w:r>
      <w:r w:rsidR="00353C15" w:rsidRPr="000D1C9F">
        <w:rPr>
          <w:rFonts w:ascii="Aptos" w:eastAsia="Times New Roman" w:hAnsi="Aptos" w:cs="Calibri"/>
          <w:color w:val="000000"/>
          <w:sz w:val="28"/>
          <w:szCs w:val="28"/>
          <w:lang w:eastAsia="en-GB"/>
        </w:rPr>
        <w:t>20 August 2026</w:t>
      </w:r>
    </w:p>
    <w:p w14:paraId="70FF6695" w14:textId="77777777" w:rsidR="00000A8E" w:rsidRPr="000D1C9F" w:rsidRDefault="00000A8E" w:rsidP="00000A8E">
      <w:pPr>
        <w:spacing w:after="0" w:line="240" w:lineRule="auto"/>
        <w:textAlignment w:val="baseline"/>
        <w:rPr>
          <w:rFonts w:ascii="Aptos" w:eastAsia="Times New Roman" w:hAnsi="Aptos" w:cs="Calibri"/>
          <w:color w:val="000000"/>
          <w:sz w:val="28"/>
          <w:szCs w:val="28"/>
          <w:lang w:eastAsia="en-GB"/>
        </w:rPr>
      </w:pPr>
      <w:r w:rsidRPr="000D1C9F">
        <w:rPr>
          <w:rFonts w:ascii="Aptos" w:eastAsia="Times New Roman" w:hAnsi="Aptos" w:cs="Calibri"/>
          <w:b/>
          <w:bCs/>
          <w:color w:val="000000"/>
          <w:sz w:val="28"/>
          <w:szCs w:val="28"/>
          <w:lang w:eastAsia="en-GB"/>
        </w:rPr>
        <w:t xml:space="preserve">Time of next meeting: </w:t>
      </w:r>
      <w:r w:rsidRPr="000D1C9F">
        <w:rPr>
          <w:rFonts w:ascii="Aptos" w:eastAsia="Times New Roman" w:hAnsi="Aptos" w:cs="Calibri"/>
          <w:color w:val="000000"/>
          <w:sz w:val="28"/>
          <w:szCs w:val="28"/>
          <w:lang w:eastAsia="en-GB"/>
        </w:rPr>
        <w:t>2:00pm</w:t>
      </w:r>
    </w:p>
    <w:p w14:paraId="44946998" w14:textId="77777777" w:rsidR="00353C15" w:rsidRPr="000D1C9F" w:rsidRDefault="00353C15" w:rsidP="00000A8E">
      <w:pPr>
        <w:spacing w:after="0" w:line="240" w:lineRule="auto"/>
        <w:textAlignment w:val="baseline"/>
        <w:rPr>
          <w:rStyle w:val="normaltextrun"/>
          <w:rFonts w:ascii="Aptos" w:hAnsi="Aptos" w:cs="Calibri"/>
          <w:color w:val="003B64"/>
          <w:sz w:val="28"/>
          <w:szCs w:val="28"/>
        </w:rPr>
      </w:pPr>
    </w:p>
    <w:p w14:paraId="64800B1F" w14:textId="77777777" w:rsidR="00683DC6" w:rsidRPr="000D1C9F" w:rsidRDefault="00683DC6" w:rsidP="00000A8E">
      <w:pPr>
        <w:spacing w:after="0" w:line="240" w:lineRule="auto"/>
        <w:textAlignment w:val="baseline"/>
        <w:rPr>
          <w:rStyle w:val="normaltextrun"/>
          <w:rFonts w:ascii="Aptos" w:hAnsi="Aptos" w:cs="Calibri"/>
          <w:color w:val="003B64"/>
          <w:sz w:val="28"/>
          <w:szCs w:val="28"/>
        </w:rPr>
      </w:pPr>
    </w:p>
    <w:p w14:paraId="6A680EA3" w14:textId="51D4EBD7" w:rsidR="00085BFC" w:rsidRPr="000D1C9F" w:rsidRDefault="00085BFC" w:rsidP="00085BFC">
      <w:pPr>
        <w:spacing w:after="0" w:line="240" w:lineRule="auto"/>
        <w:textAlignment w:val="baseline"/>
        <w:rPr>
          <w:rFonts w:ascii="Aptos" w:hAnsi="Aptos" w:cs="Calibri"/>
          <w:b/>
          <w:bCs/>
          <w:sz w:val="28"/>
          <w:szCs w:val="28"/>
        </w:rPr>
      </w:pPr>
      <w:r w:rsidRPr="000D1C9F">
        <w:rPr>
          <w:rFonts w:ascii="Aptos" w:hAnsi="Aptos" w:cs="Calibri"/>
          <w:b/>
          <w:bCs/>
          <w:sz w:val="28"/>
          <w:szCs w:val="28"/>
        </w:rPr>
        <w:lastRenderedPageBreak/>
        <w:t>Meeting Summary</w:t>
      </w:r>
    </w:p>
    <w:p w14:paraId="3CF0DF5A" w14:textId="77777777" w:rsidR="00085BFC" w:rsidRPr="000D1C9F" w:rsidRDefault="00085BFC" w:rsidP="00085BFC">
      <w:pPr>
        <w:spacing w:after="0" w:line="240" w:lineRule="auto"/>
        <w:ind w:left="360"/>
        <w:textAlignment w:val="baseline"/>
        <w:rPr>
          <w:rFonts w:ascii="Aptos" w:hAnsi="Aptos" w:cs="Calibri"/>
          <w:sz w:val="28"/>
          <w:szCs w:val="28"/>
        </w:rPr>
      </w:pPr>
      <w:r w:rsidRPr="000D1C9F">
        <w:rPr>
          <w:rFonts w:ascii="Aptos" w:hAnsi="Aptos" w:cs="Calibri"/>
          <w:sz w:val="28"/>
          <w:szCs w:val="28"/>
        </w:rPr>
        <w:t>The Forum discussed:</w:t>
      </w:r>
    </w:p>
    <w:p w14:paraId="7FB56658" w14:textId="77777777" w:rsidR="00085BFC" w:rsidRPr="000D1C9F" w:rsidRDefault="00085BFC" w:rsidP="00085BFC">
      <w:pPr>
        <w:numPr>
          <w:ilvl w:val="0"/>
          <w:numId w:val="30"/>
        </w:numPr>
        <w:spacing w:after="0" w:line="240" w:lineRule="auto"/>
        <w:textAlignment w:val="baseline"/>
        <w:rPr>
          <w:rFonts w:ascii="Aptos" w:hAnsi="Aptos" w:cs="Calibri"/>
          <w:sz w:val="28"/>
          <w:szCs w:val="28"/>
        </w:rPr>
      </w:pPr>
      <w:r w:rsidRPr="000D1C9F">
        <w:rPr>
          <w:rFonts w:ascii="Aptos" w:hAnsi="Aptos" w:cs="Calibri"/>
          <w:sz w:val="28"/>
          <w:szCs w:val="28"/>
        </w:rPr>
        <w:t>A proposed Resident Connections Programme to help improve communication and engagement across schemes.</w:t>
      </w:r>
    </w:p>
    <w:p w14:paraId="6D243853" w14:textId="77777777" w:rsidR="00085BFC" w:rsidRPr="000D1C9F" w:rsidRDefault="00085BFC" w:rsidP="00085BFC">
      <w:pPr>
        <w:numPr>
          <w:ilvl w:val="0"/>
          <w:numId w:val="30"/>
        </w:numPr>
        <w:spacing w:after="0" w:line="240" w:lineRule="auto"/>
        <w:textAlignment w:val="baseline"/>
        <w:rPr>
          <w:rFonts w:ascii="Aptos" w:hAnsi="Aptos" w:cs="Calibri"/>
          <w:sz w:val="28"/>
          <w:szCs w:val="28"/>
        </w:rPr>
      </w:pPr>
      <w:r w:rsidRPr="000D1C9F">
        <w:rPr>
          <w:rFonts w:ascii="Aptos" w:hAnsi="Aptos" w:cs="Calibri"/>
          <w:sz w:val="28"/>
          <w:szCs w:val="28"/>
        </w:rPr>
        <w:t>Current Extra Care priorities and service improvements.</w:t>
      </w:r>
    </w:p>
    <w:p w14:paraId="2191B9D2" w14:textId="77777777" w:rsidR="00085BFC" w:rsidRPr="000D1C9F" w:rsidRDefault="00085BFC" w:rsidP="00085BFC">
      <w:pPr>
        <w:numPr>
          <w:ilvl w:val="0"/>
          <w:numId w:val="30"/>
        </w:numPr>
        <w:spacing w:after="0" w:line="240" w:lineRule="auto"/>
        <w:textAlignment w:val="baseline"/>
        <w:rPr>
          <w:rFonts w:ascii="Aptos" w:hAnsi="Aptos" w:cs="Calibri"/>
          <w:sz w:val="28"/>
          <w:szCs w:val="28"/>
        </w:rPr>
      </w:pPr>
      <w:r w:rsidRPr="000D1C9F">
        <w:rPr>
          <w:rFonts w:ascii="Aptos" w:hAnsi="Aptos" w:cs="Calibri"/>
          <w:sz w:val="28"/>
          <w:szCs w:val="28"/>
        </w:rPr>
        <w:t>Proposed changes to the Pet Policy.</w:t>
      </w:r>
    </w:p>
    <w:p w14:paraId="6E9275E4" w14:textId="77777777" w:rsidR="00085BFC" w:rsidRPr="000D1C9F" w:rsidRDefault="00085BFC" w:rsidP="00085BFC">
      <w:pPr>
        <w:numPr>
          <w:ilvl w:val="0"/>
          <w:numId w:val="30"/>
        </w:numPr>
        <w:spacing w:after="0" w:line="240" w:lineRule="auto"/>
        <w:textAlignment w:val="baseline"/>
        <w:rPr>
          <w:rFonts w:ascii="Aptos" w:hAnsi="Aptos" w:cs="Calibri"/>
          <w:sz w:val="28"/>
          <w:szCs w:val="28"/>
        </w:rPr>
      </w:pPr>
      <w:r w:rsidRPr="000D1C9F">
        <w:rPr>
          <w:rFonts w:ascii="Aptos" w:hAnsi="Aptos" w:cs="Calibri"/>
          <w:sz w:val="28"/>
          <w:szCs w:val="28"/>
        </w:rPr>
        <w:t>Housing 21's Resident Engagement Roadmap.</w:t>
      </w:r>
    </w:p>
    <w:p w14:paraId="03C1AC69" w14:textId="77777777" w:rsidR="00085BFC" w:rsidRPr="000D1C9F" w:rsidRDefault="00085BFC" w:rsidP="00085BFC">
      <w:pPr>
        <w:numPr>
          <w:ilvl w:val="0"/>
          <w:numId w:val="30"/>
        </w:numPr>
        <w:spacing w:after="0" w:line="240" w:lineRule="auto"/>
        <w:textAlignment w:val="baseline"/>
        <w:rPr>
          <w:rFonts w:ascii="Aptos" w:hAnsi="Aptos" w:cs="Calibri"/>
          <w:sz w:val="28"/>
          <w:szCs w:val="28"/>
        </w:rPr>
      </w:pPr>
      <w:r w:rsidRPr="000D1C9F">
        <w:rPr>
          <w:rFonts w:ascii="Aptos" w:hAnsi="Aptos" w:cs="Calibri"/>
          <w:sz w:val="28"/>
          <w:szCs w:val="28"/>
        </w:rPr>
        <w:t>Opportunities for residents to become involved in future projects, including the new Housing Management System.</w:t>
      </w:r>
    </w:p>
    <w:p w14:paraId="37FFDFEF" w14:textId="77777777" w:rsidR="00085BFC" w:rsidRPr="000D1C9F" w:rsidRDefault="00085BFC" w:rsidP="00085BFC">
      <w:pPr>
        <w:numPr>
          <w:ilvl w:val="0"/>
          <w:numId w:val="30"/>
        </w:numPr>
        <w:spacing w:after="0" w:line="240" w:lineRule="auto"/>
        <w:textAlignment w:val="baseline"/>
        <w:rPr>
          <w:rFonts w:ascii="Aptos" w:hAnsi="Aptos" w:cs="Calibri"/>
          <w:sz w:val="28"/>
          <w:szCs w:val="28"/>
        </w:rPr>
      </w:pPr>
      <w:r w:rsidRPr="000D1C9F">
        <w:rPr>
          <w:rFonts w:ascii="Aptos" w:hAnsi="Aptos" w:cs="Calibri"/>
          <w:sz w:val="28"/>
          <w:szCs w:val="28"/>
        </w:rPr>
        <w:t>Future discussions on transparency and communication.</w:t>
      </w:r>
    </w:p>
    <w:p w14:paraId="0CC33377" w14:textId="77777777" w:rsidR="00085BFC" w:rsidRPr="000D1C9F" w:rsidRDefault="00085BFC" w:rsidP="00000A8E">
      <w:pPr>
        <w:spacing w:after="0" w:line="240" w:lineRule="auto"/>
        <w:textAlignment w:val="baseline"/>
        <w:rPr>
          <w:rStyle w:val="normaltextrun"/>
          <w:rFonts w:ascii="Aptos" w:hAnsi="Aptos" w:cs="Calibri"/>
          <w:color w:val="003B64"/>
          <w:sz w:val="28"/>
          <w:szCs w:val="28"/>
        </w:rPr>
      </w:pPr>
    </w:p>
    <w:tbl>
      <w:tblPr>
        <w:tblStyle w:val="TableGrid"/>
        <w:tblW w:w="15309" w:type="dxa"/>
        <w:tblLook w:val="04A0" w:firstRow="1" w:lastRow="0" w:firstColumn="1" w:lastColumn="0" w:noHBand="0" w:noVBand="1"/>
      </w:tblPr>
      <w:tblGrid>
        <w:gridCol w:w="482"/>
        <w:gridCol w:w="2003"/>
        <w:gridCol w:w="12824"/>
      </w:tblGrid>
      <w:tr w:rsidR="00565D55" w:rsidRPr="000D1C9F" w14:paraId="0BB280C4" w14:textId="77777777" w:rsidTr="001F2865">
        <w:tc>
          <w:tcPr>
            <w:tcW w:w="482" w:type="dxa"/>
          </w:tcPr>
          <w:p w14:paraId="3AA398C4" w14:textId="77777777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t>1.</w:t>
            </w:r>
          </w:p>
          <w:p w14:paraId="74F4F8B5" w14:textId="5801082D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03" w:type="dxa"/>
          </w:tcPr>
          <w:p w14:paraId="74F61CD4" w14:textId="73DF4EB2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  <w:shd w:val="clear" w:color="auto" w:fill="FFFFFF"/>
              </w:rPr>
            </w:pPr>
            <w:r w:rsidRPr="000D1C9F">
              <w:rPr>
                <w:rStyle w:val="normaltextrun"/>
                <w:rFonts w:ascii="Aptos" w:hAnsi="Aptos" w:cs="Calibri"/>
                <w:b/>
                <w:sz w:val="28"/>
                <w:szCs w:val="28"/>
              </w:rPr>
              <w:t>Introductions</w:t>
            </w:r>
          </w:p>
        </w:tc>
        <w:tc>
          <w:tcPr>
            <w:tcW w:w="12824" w:type="dxa"/>
          </w:tcPr>
          <w:p w14:paraId="20BCF292" w14:textId="2456B94F" w:rsidR="00565D55" w:rsidRPr="000D1C9F" w:rsidRDefault="005B77D5" w:rsidP="00565D55">
            <w:pPr>
              <w:spacing w:line="300" w:lineRule="atLeast"/>
              <w:rPr>
                <w:rStyle w:val="normaltextrun"/>
                <w:rFonts w:ascii="Aptos" w:eastAsia="Times New Roman" w:hAnsi="Aptos" w:cs="Segoe UI"/>
                <w:sz w:val="28"/>
                <w:szCs w:val="28"/>
                <w:lang w:val="en-US"/>
              </w:rPr>
            </w:pPr>
            <w:r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t xml:space="preserve">Resident Lead </w:t>
            </w:r>
            <w:r w:rsidR="00B45231"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t xml:space="preserve">welcomed all to the meeting. </w:t>
            </w:r>
          </w:p>
        </w:tc>
      </w:tr>
      <w:tr w:rsidR="00565D55" w:rsidRPr="000D1C9F" w14:paraId="6D8333CD" w14:textId="77777777" w:rsidTr="001F2865">
        <w:tc>
          <w:tcPr>
            <w:tcW w:w="482" w:type="dxa"/>
          </w:tcPr>
          <w:p w14:paraId="4977BF98" w14:textId="77777777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t>2.</w:t>
            </w:r>
          </w:p>
          <w:p w14:paraId="5A029BBE" w14:textId="4C829AC1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03" w:type="dxa"/>
          </w:tcPr>
          <w:p w14:paraId="311DBF3C" w14:textId="5ABD504C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  <w:shd w:val="clear" w:color="auto" w:fill="FFFFFF"/>
              </w:rPr>
            </w:pPr>
            <w:r w:rsidRPr="000D1C9F">
              <w:rPr>
                <w:rStyle w:val="normaltextrun"/>
                <w:rFonts w:ascii="Aptos" w:hAnsi="Aptos" w:cs="Calibri"/>
                <w:b/>
                <w:sz w:val="28"/>
                <w:szCs w:val="28"/>
              </w:rPr>
              <w:t xml:space="preserve">Actions and meeting minutes from last meeting </w:t>
            </w:r>
          </w:p>
        </w:tc>
        <w:tc>
          <w:tcPr>
            <w:tcW w:w="12824" w:type="dxa"/>
          </w:tcPr>
          <w:p w14:paraId="69670C22" w14:textId="77777777" w:rsidR="0085295C" w:rsidRPr="000D1C9F" w:rsidRDefault="0085295C" w:rsidP="0085295C">
            <w:pPr>
              <w:pStyle w:val="NormalWeb"/>
              <w:spacing w:line="300" w:lineRule="atLeast"/>
              <w:rPr>
                <w:rFonts w:ascii="Aptos" w:hAnsi="Aptos" w:cs="Segoe UI"/>
                <w:sz w:val="28"/>
                <w:szCs w:val="28"/>
              </w:rPr>
            </w:pPr>
            <w:r w:rsidRPr="000D1C9F">
              <w:rPr>
                <w:rFonts w:ascii="Aptos" w:hAnsi="Aptos" w:cs="Segoe UI"/>
                <w:sz w:val="28"/>
                <w:szCs w:val="28"/>
              </w:rPr>
              <w:t>The Forum reviewed actions from the previous meeting.</w:t>
            </w:r>
          </w:p>
          <w:p w14:paraId="5900115F" w14:textId="77777777" w:rsidR="00A86D58" w:rsidRPr="000D1C9F" w:rsidRDefault="0085295C" w:rsidP="00A86D58">
            <w:pPr>
              <w:pStyle w:val="Heading3"/>
              <w:spacing w:before="0" w:line="300" w:lineRule="atLeast"/>
              <w:rPr>
                <w:rFonts w:ascii="Aptos" w:hAnsi="Aptos" w:cs="Segoe UI"/>
                <w:color w:val="auto"/>
              </w:rPr>
            </w:pPr>
            <w:r w:rsidRPr="000D1C9F">
              <w:rPr>
                <w:rFonts w:ascii="Aptos" w:hAnsi="Aptos" w:cs="Segoe UI"/>
                <w:color w:val="auto"/>
              </w:rPr>
              <w:lastRenderedPageBreak/>
              <w:t>Updates</w:t>
            </w:r>
          </w:p>
          <w:p w14:paraId="21923CC9" w14:textId="77777777" w:rsidR="00A2369E" w:rsidRPr="000D1C9F" w:rsidRDefault="00DB68F1" w:rsidP="00A2369E">
            <w:pPr>
              <w:pStyle w:val="Heading3"/>
              <w:numPr>
                <w:ilvl w:val="0"/>
                <w:numId w:val="29"/>
              </w:numPr>
              <w:spacing w:after="0"/>
              <w:rPr>
                <w:rFonts w:ascii="Aptos" w:hAnsi="Aptos" w:cs="Segoe UI"/>
                <w:color w:val="auto"/>
              </w:rPr>
            </w:pPr>
            <w:r w:rsidRPr="000D1C9F">
              <w:rPr>
                <w:rFonts w:ascii="Aptos" w:hAnsi="Aptos" w:cs="Segoe UI"/>
                <w:color w:val="auto"/>
              </w:rPr>
              <w:t>Catering Model – Update expected and will be circulated when available.</w:t>
            </w:r>
          </w:p>
          <w:p w14:paraId="4A43219A" w14:textId="334CBA42" w:rsidR="00A53C6B" w:rsidRPr="000D1C9F" w:rsidRDefault="00A53C6B" w:rsidP="00A2369E">
            <w:pPr>
              <w:pStyle w:val="Heading3"/>
              <w:numPr>
                <w:ilvl w:val="0"/>
                <w:numId w:val="29"/>
              </w:numPr>
              <w:spacing w:after="0"/>
              <w:rPr>
                <w:rFonts w:ascii="Aptos" w:hAnsi="Aptos" w:cs="Segoe UI"/>
                <w:color w:val="auto"/>
              </w:rPr>
            </w:pPr>
            <w:r w:rsidRPr="000D1C9F">
              <w:rPr>
                <w:rFonts w:ascii="Aptos" w:hAnsi="Aptos" w:cs="Segoe UI"/>
                <w:color w:val="auto"/>
              </w:rPr>
              <w:t xml:space="preserve">Debt Management Feedback – Awaiting an update. The Resident Engagement Coordinator will follow up. </w:t>
            </w:r>
          </w:p>
          <w:p w14:paraId="0C6CE192" w14:textId="25662053" w:rsidR="00A53C6B" w:rsidRPr="000D1C9F" w:rsidRDefault="00A53C6B" w:rsidP="00A2369E">
            <w:pPr>
              <w:pStyle w:val="Heading3"/>
              <w:numPr>
                <w:ilvl w:val="0"/>
                <w:numId w:val="29"/>
              </w:numPr>
              <w:spacing w:after="0"/>
              <w:rPr>
                <w:rFonts w:ascii="Aptos" w:hAnsi="Aptos" w:cs="Segoe UI"/>
                <w:color w:val="auto"/>
              </w:rPr>
            </w:pPr>
            <w:r w:rsidRPr="000D1C9F">
              <w:rPr>
                <w:rFonts w:ascii="Aptos" w:hAnsi="Aptos" w:cs="Segoe UI"/>
                <w:color w:val="auto"/>
              </w:rPr>
              <w:t xml:space="preserve">Terms of Reference – Completed. </w:t>
            </w:r>
          </w:p>
          <w:p w14:paraId="48166299" w14:textId="7E6ADC62" w:rsidR="00A53C6B" w:rsidRPr="000D1C9F" w:rsidRDefault="00A53C6B" w:rsidP="00A2369E">
            <w:pPr>
              <w:pStyle w:val="Heading3"/>
              <w:numPr>
                <w:ilvl w:val="0"/>
                <w:numId w:val="29"/>
              </w:numPr>
              <w:spacing w:after="0"/>
              <w:rPr>
                <w:rFonts w:ascii="Aptos" w:hAnsi="Aptos" w:cs="Segoe UI"/>
                <w:color w:val="auto"/>
              </w:rPr>
            </w:pPr>
            <w:r w:rsidRPr="000D1C9F">
              <w:rPr>
                <w:rFonts w:ascii="Aptos" w:hAnsi="Aptos" w:cs="Segoe UI"/>
                <w:color w:val="auto"/>
              </w:rPr>
              <w:t>Other actions remain in progress.</w:t>
            </w:r>
          </w:p>
          <w:p w14:paraId="69F4C054" w14:textId="73AD7B31" w:rsidR="00C75C84" w:rsidRPr="000D1C9F" w:rsidRDefault="00C75C84" w:rsidP="000F40FD">
            <w:pPr>
              <w:spacing w:after="100" w:afterAutospacing="1" w:line="300" w:lineRule="atLeast"/>
              <w:ind w:left="720"/>
              <w:rPr>
                <w:rStyle w:val="normaltextrun"/>
                <w:rFonts w:ascii="Aptos" w:hAnsi="Aptos" w:cs="Segoe UI"/>
                <w:sz w:val="28"/>
                <w:szCs w:val="28"/>
              </w:rPr>
            </w:pPr>
          </w:p>
        </w:tc>
      </w:tr>
      <w:tr w:rsidR="00565D55" w:rsidRPr="000D1C9F" w14:paraId="53683B1D" w14:textId="77777777" w:rsidTr="001F2865">
        <w:tc>
          <w:tcPr>
            <w:tcW w:w="482" w:type="dxa"/>
          </w:tcPr>
          <w:p w14:paraId="2A02CED4" w14:textId="77777777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lastRenderedPageBreak/>
              <w:t>3.</w:t>
            </w:r>
          </w:p>
          <w:p w14:paraId="5D671EC8" w14:textId="20DF1A5B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003" w:type="dxa"/>
          </w:tcPr>
          <w:p w14:paraId="7D497180" w14:textId="77777777" w:rsidR="008A0EB7" w:rsidRPr="000D1C9F" w:rsidRDefault="008A0EB7" w:rsidP="008A0EB7">
            <w:pPr>
              <w:pStyle w:val="paragraph"/>
              <w:textAlignment w:val="baseline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 w:cs="Calibri"/>
                <w:b/>
                <w:bCs/>
                <w:sz w:val="28"/>
                <w:szCs w:val="28"/>
              </w:rPr>
              <w:t>Resident Connections Programme</w:t>
            </w:r>
          </w:p>
          <w:p w14:paraId="42AA18F7" w14:textId="512115AD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824" w:type="dxa"/>
          </w:tcPr>
          <w:p w14:paraId="6ECDAE75" w14:textId="066AF2BB" w:rsidR="0063412D" w:rsidRPr="000D1C9F" w:rsidRDefault="0063412D" w:rsidP="0063412D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Resident Lead presented a proposal for a new Resident Connections Programme.</w:t>
            </w:r>
          </w:p>
          <w:p w14:paraId="69FAD2FB" w14:textId="77777777" w:rsidR="00755C49" w:rsidRPr="000D1C9F" w:rsidRDefault="00755C49" w:rsidP="0063412D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</w:p>
          <w:p w14:paraId="63AAB4BD" w14:textId="77777777" w:rsidR="0063412D" w:rsidRPr="000D1C9F" w:rsidRDefault="0063412D" w:rsidP="0063412D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The idea is to provide a simple and flexible way for residents to become involved and help improve communication between residents and Housing 21.</w:t>
            </w:r>
          </w:p>
          <w:p w14:paraId="0F1C25C8" w14:textId="77777777" w:rsidR="00755C49" w:rsidRPr="000D1C9F" w:rsidRDefault="00755C49" w:rsidP="0063412D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</w:p>
          <w:p w14:paraId="26E4A8C7" w14:textId="77777777" w:rsidR="0063412D" w:rsidRPr="000D1C9F" w:rsidRDefault="0063412D" w:rsidP="0063412D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The proposed role would:</w:t>
            </w:r>
          </w:p>
          <w:p w14:paraId="2D2BA646" w14:textId="77777777" w:rsidR="0063412D" w:rsidRPr="000D1C9F" w:rsidRDefault="0063412D" w:rsidP="0063412D">
            <w:pPr>
              <w:numPr>
                <w:ilvl w:val="0"/>
                <w:numId w:val="31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Receive updates from Housing 21 and the Forum.</w:t>
            </w:r>
          </w:p>
          <w:p w14:paraId="7E9685F2" w14:textId="77777777" w:rsidR="0063412D" w:rsidRPr="000D1C9F" w:rsidRDefault="0063412D" w:rsidP="0063412D">
            <w:pPr>
              <w:numPr>
                <w:ilvl w:val="0"/>
                <w:numId w:val="31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Share information with residents at their scheme.</w:t>
            </w:r>
          </w:p>
          <w:p w14:paraId="6F9D8FCB" w14:textId="77777777" w:rsidR="0063412D" w:rsidRPr="000D1C9F" w:rsidRDefault="0063412D" w:rsidP="0063412D">
            <w:pPr>
              <w:numPr>
                <w:ilvl w:val="0"/>
                <w:numId w:val="31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Gather feedback from residents.</w:t>
            </w:r>
          </w:p>
          <w:p w14:paraId="5A2FCFF6" w14:textId="77777777" w:rsidR="00354EFA" w:rsidRPr="000D1C9F" w:rsidRDefault="0063412D" w:rsidP="00565D55">
            <w:pPr>
              <w:numPr>
                <w:ilvl w:val="0"/>
                <w:numId w:val="31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Act as a communication link between residents and Housing 21.</w:t>
            </w:r>
          </w:p>
          <w:p w14:paraId="6E11923A" w14:textId="77777777" w:rsidR="00CC2046" w:rsidRPr="000D1C9F" w:rsidRDefault="00CC2046" w:rsidP="00CC2046">
            <w:pPr>
              <w:spacing w:line="300" w:lineRule="atLeast"/>
              <w:rPr>
                <w:rStyle w:val="normaltextrun"/>
                <w:rFonts w:ascii="Aptos" w:hAnsi="Aptos"/>
                <w:sz w:val="28"/>
                <w:szCs w:val="28"/>
              </w:rPr>
            </w:pPr>
          </w:p>
          <w:p w14:paraId="1522B31B" w14:textId="77777777" w:rsidR="00CC2046" w:rsidRPr="000D1C9F" w:rsidRDefault="00CC2046" w:rsidP="00CC2046">
            <w:pPr>
              <w:spacing w:line="300" w:lineRule="atLeast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/>
                <w:b/>
                <w:bCs/>
                <w:sz w:val="28"/>
                <w:szCs w:val="28"/>
              </w:rPr>
              <w:t>Discussion</w:t>
            </w:r>
          </w:p>
          <w:p w14:paraId="6F3DD724" w14:textId="77777777" w:rsidR="00CC2046" w:rsidRPr="000D1C9F" w:rsidRDefault="00CC2046" w:rsidP="00CC2046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Residents welcomed the idea and recognised the need to improve communication and engagement.</w:t>
            </w:r>
          </w:p>
          <w:p w14:paraId="32737318" w14:textId="77777777" w:rsidR="00CC2046" w:rsidRPr="000D1C9F" w:rsidRDefault="00CC2046" w:rsidP="00CC2046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Forum members discussed:</w:t>
            </w:r>
          </w:p>
          <w:p w14:paraId="121332AB" w14:textId="77777777" w:rsidR="00CC2046" w:rsidRPr="000D1C9F" w:rsidRDefault="00CC2046" w:rsidP="00CC2046">
            <w:pPr>
              <w:numPr>
                <w:ilvl w:val="0"/>
                <w:numId w:val="32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The importance of safeguards and clear expectations for the role.</w:t>
            </w:r>
          </w:p>
          <w:p w14:paraId="058B8086" w14:textId="77777777" w:rsidR="00CC2046" w:rsidRPr="000D1C9F" w:rsidRDefault="00CC2046" w:rsidP="00CC2046">
            <w:pPr>
              <w:numPr>
                <w:ilvl w:val="0"/>
                <w:numId w:val="32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Learning from previous resident representative schemes.</w:t>
            </w:r>
          </w:p>
          <w:p w14:paraId="53CE4336" w14:textId="77777777" w:rsidR="00CC2046" w:rsidRPr="000D1C9F" w:rsidRDefault="00CC2046" w:rsidP="00CC2046">
            <w:pPr>
              <w:numPr>
                <w:ilvl w:val="0"/>
                <w:numId w:val="32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Ensuring Scheme Managers remain informed and included.</w:t>
            </w:r>
          </w:p>
          <w:p w14:paraId="2AF540BD" w14:textId="372B7386" w:rsidR="00CC2046" w:rsidRPr="000D1C9F" w:rsidRDefault="00CC2046" w:rsidP="00CC2046">
            <w:pPr>
              <w:numPr>
                <w:ilvl w:val="0"/>
                <w:numId w:val="32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Keeping the role resident led.</w:t>
            </w:r>
          </w:p>
          <w:p w14:paraId="1DC16F80" w14:textId="77777777" w:rsidR="00CC2046" w:rsidRPr="000D1C9F" w:rsidRDefault="00CC2046" w:rsidP="00CC2046">
            <w:pPr>
              <w:numPr>
                <w:ilvl w:val="0"/>
                <w:numId w:val="32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Possible names for the initiative, including "Resident Link".</w:t>
            </w:r>
          </w:p>
          <w:p w14:paraId="634AE90D" w14:textId="77777777" w:rsidR="00CC2046" w:rsidRPr="000D1C9F" w:rsidRDefault="00CC2046" w:rsidP="00CC2046">
            <w:pPr>
              <w:spacing w:line="300" w:lineRule="atLeast"/>
              <w:ind w:left="720"/>
              <w:rPr>
                <w:rFonts w:ascii="Aptos" w:hAnsi="Aptos"/>
                <w:sz w:val="28"/>
                <w:szCs w:val="28"/>
              </w:rPr>
            </w:pPr>
          </w:p>
          <w:p w14:paraId="20DF3700" w14:textId="77777777" w:rsidR="00CC2046" w:rsidRPr="000D1C9F" w:rsidRDefault="00CC2046" w:rsidP="00CC2046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Some residents noted that many people are mainly interested in issues affecting their own scheme and discussed ways to encourage wider engagement.</w:t>
            </w:r>
          </w:p>
          <w:p w14:paraId="41F2F5AF" w14:textId="77777777" w:rsidR="00CC2046" w:rsidRPr="000D1C9F" w:rsidRDefault="00CC2046" w:rsidP="00CC2046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</w:p>
          <w:p w14:paraId="2E4DC900" w14:textId="77777777" w:rsidR="00CC2046" w:rsidRPr="000D1C9F" w:rsidRDefault="00CC2046" w:rsidP="00CC2046">
            <w:pPr>
              <w:spacing w:line="300" w:lineRule="atLeast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/>
                <w:b/>
                <w:bCs/>
                <w:sz w:val="28"/>
                <w:szCs w:val="28"/>
              </w:rPr>
              <w:t>Outcome</w:t>
            </w:r>
          </w:p>
          <w:p w14:paraId="7924E235" w14:textId="77777777" w:rsidR="00CC2046" w:rsidRPr="000D1C9F" w:rsidRDefault="00CC2046" w:rsidP="00CC2046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Forum members supported the idea and agreed it should be developed further.</w:t>
            </w:r>
          </w:p>
          <w:p w14:paraId="2A171AB4" w14:textId="37EE4109" w:rsidR="00CC2046" w:rsidRPr="000D1C9F" w:rsidRDefault="00CC2046" w:rsidP="00CC2046">
            <w:pPr>
              <w:spacing w:line="300" w:lineRule="atLeast"/>
              <w:rPr>
                <w:rStyle w:val="normaltextrun"/>
                <w:rFonts w:ascii="Aptos" w:hAnsi="Aptos"/>
                <w:sz w:val="28"/>
                <w:szCs w:val="28"/>
              </w:rPr>
            </w:pPr>
          </w:p>
        </w:tc>
      </w:tr>
      <w:tr w:rsidR="008A0EB7" w:rsidRPr="000D1C9F" w14:paraId="11625040" w14:textId="77777777" w:rsidTr="001F2865">
        <w:tc>
          <w:tcPr>
            <w:tcW w:w="482" w:type="dxa"/>
          </w:tcPr>
          <w:p w14:paraId="27356AD2" w14:textId="0D08D66A" w:rsidR="008A0EB7" w:rsidRPr="000D1C9F" w:rsidRDefault="009918CE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lastRenderedPageBreak/>
              <w:t>3</w:t>
            </w:r>
            <w:r w:rsidR="00472AA8" w:rsidRPr="000D1C9F">
              <w:rPr>
                <w:rStyle w:val="normaltextrun"/>
                <w:rFonts w:ascii="Aptos" w:hAnsi="Aptos"/>
                <w:sz w:val="28"/>
                <w:szCs w:val="28"/>
              </w:rPr>
              <w:t>.</w:t>
            </w:r>
          </w:p>
        </w:tc>
        <w:tc>
          <w:tcPr>
            <w:tcW w:w="2003" w:type="dxa"/>
          </w:tcPr>
          <w:p w14:paraId="0E87958B" w14:textId="77777777" w:rsidR="00C2115B" w:rsidRPr="000D1C9F" w:rsidRDefault="00C2115B" w:rsidP="00C2115B">
            <w:pPr>
              <w:pStyle w:val="paragraph"/>
              <w:textAlignment w:val="baseline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 w:cs="Calibri"/>
                <w:b/>
                <w:bCs/>
                <w:sz w:val="28"/>
                <w:szCs w:val="28"/>
              </w:rPr>
              <w:t>Extra Care Priorities Update</w:t>
            </w:r>
          </w:p>
          <w:p w14:paraId="474FCB96" w14:textId="77777777" w:rsidR="008A0EB7" w:rsidRPr="000D1C9F" w:rsidRDefault="008A0EB7" w:rsidP="008A0EB7">
            <w:pPr>
              <w:pStyle w:val="paragraph"/>
              <w:textAlignment w:val="baseline"/>
              <w:rPr>
                <w:rFonts w:ascii="Aptos" w:hAnsi="Aptos" w:cs="Calibri"/>
                <w:b/>
                <w:bCs/>
                <w:sz w:val="28"/>
                <w:szCs w:val="28"/>
              </w:rPr>
            </w:pPr>
          </w:p>
        </w:tc>
        <w:tc>
          <w:tcPr>
            <w:tcW w:w="12824" w:type="dxa"/>
          </w:tcPr>
          <w:p w14:paraId="5780F844" w14:textId="417F40A7" w:rsidR="002613FF" w:rsidRPr="000D1C9F" w:rsidRDefault="002613FF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lastRenderedPageBreak/>
              <w:t>Head of Extra Care (London and Kent) provided an update on current Extra Care priorities.</w:t>
            </w:r>
          </w:p>
          <w:p w14:paraId="31CF2E2D" w14:textId="77777777" w:rsidR="00A26042" w:rsidRPr="000D1C9F" w:rsidRDefault="00A26042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</w:p>
          <w:p w14:paraId="09C12099" w14:textId="77777777" w:rsidR="002613FF" w:rsidRPr="000D1C9F" w:rsidRDefault="002613FF" w:rsidP="002613FF">
            <w:pPr>
              <w:spacing w:line="300" w:lineRule="atLeast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/>
                <w:b/>
                <w:bCs/>
                <w:sz w:val="28"/>
                <w:szCs w:val="28"/>
              </w:rPr>
              <w:t>Key Points</w:t>
            </w:r>
          </w:p>
          <w:p w14:paraId="2540D019" w14:textId="77777777" w:rsidR="00E713B2" w:rsidRPr="000D1C9F" w:rsidRDefault="00E713B2" w:rsidP="00E713B2">
            <w:pPr>
              <w:numPr>
                <w:ilvl w:val="0"/>
                <w:numId w:val="33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lastRenderedPageBreak/>
              <w:t>Services receiving lower satisfaction scores through Tenant Satisfaction Measures (TSMs) will have improvement plans in place.</w:t>
            </w:r>
          </w:p>
          <w:p w14:paraId="5E8789DA" w14:textId="77777777" w:rsidR="002613FF" w:rsidRPr="000D1C9F" w:rsidRDefault="002613FF" w:rsidP="002613FF">
            <w:pPr>
              <w:numPr>
                <w:ilvl w:val="0"/>
                <w:numId w:val="33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Resident feedback will continue to help shape services.</w:t>
            </w:r>
          </w:p>
          <w:p w14:paraId="10C05B0C" w14:textId="77777777" w:rsidR="002613FF" w:rsidRPr="000D1C9F" w:rsidRDefault="002613FF" w:rsidP="002613FF">
            <w:pPr>
              <w:numPr>
                <w:ilvl w:val="0"/>
                <w:numId w:val="33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Compliance remains a key focus, including Consumer Standards and Awaab's Law.</w:t>
            </w:r>
          </w:p>
          <w:p w14:paraId="3E718F96" w14:textId="77777777" w:rsidR="002613FF" w:rsidRPr="000D1C9F" w:rsidRDefault="002613FF" w:rsidP="002613FF">
            <w:pPr>
              <w:numPr>
                <w:ilvl w:val="0"/>
                <w:numId w:val="33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Work is continuing to ensure staff have the support, training and clarity they need following organisational changes.</w:t>
            </w:r>
          </w:p>
          <w:p w14:paraId="259E381F" w14:textId="77777777" w:rsidR="002613FF" w:rsidRPr="000D1C9F" w:rsidRDefault="002613FF" w:rsidP="002613FF">
            <w:pPr>
              <w:numPr>
                <w:ilvl w:val="0"/>
                <w:numId w:val="33"/>
              </w:num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Housing 21 is progressing plans for a new Housing Management System, with five suppliers currently being considered.</w:t>
            </w:r>
          </w:p>
          <w:p w14:paraId="6E993064" w14:textId="77777777" w:rsidR="009C07CD" w:rsidRPr="000D1C9F" w:rsidRDefault="009C07CD" w:rsidP="009C07CD">
            <w:pPr>
              <w:spacing w:line="300" w:lineRule="atLeast"/>
              <w:ind w:left="720"/>
              <w:rPr>
                <w:rFonts w:ascii="Aptos" w:hAnsi="Aptos"/>
                <w:sz w:val="28"/>
                <w:szCs w:val="28"/>
              </w:rPr>
            </w:pPr>
          </w:p>
          <w:p w14:paraId="41DBD3CE" w14:textId="77777777" w:rsidR="002613FF" w:rsidRPr="000D1C9F" w:rsidRDefault="002613FF" w:rsidP="002613FF">
            <w:pPr>
              <w:spacing w:line="300" w:lineRule="atLeast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/>
                <w:b/>
                <w:bCs/>
                <w:sz w:val="28"/>
                <w:szCs w:val="28"/>
              </w:rPr>
              <w:t>Resident Involvement</w:t>
            </w:r>
          </w:p>
          <w:p w14:paraId="295957CF" w14:textId="77777777" w:rsidR="002613FF" w:rsidRPr="000D1C9F" w:rsidRDefault="002613FF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Residents asked how Housing 21 is ensuring residents are involved at the earliest stages of projects and reviews.</w:t>
            </w:r>
          </w:p>
          <w:p w14:paraId="5AAF6C0C" w14:textId="77777777" w:rsidR="009C07CD" w:rsidRPr="000D1C9F" w:rsidRDefault="009C07CD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</w:p>
          <w:p w14:paraId="638A6F19" w14:textId="00FA8C93" w:rsidR="002613FF" w:rsidRPr="000D1C9F" w:rsidRDefault="009C07CD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Resident Engagement Lead</w:t>
            </w:r>
            <w:r w:rsidR="002613FF" w:rsidRPr="000D1C9F">
              <w:rPr>
                <w:rFonts w:ascii="Aptos" w:hAnsi="Aptos"/>
                <w:sz w:val="28"/>
                <w:szCs w:val="28"/>
              </w:rPr>
              <w:t xml:space="preserve"> explained that work is underway with project and policy teams to ensure residents are involved before decisions are made, rather than being consulted once plans have already been developed.</w:t>
            </w:r>
          </w:p>
          <w:p w14:paraId="4F345627" w14:textId="77777777" w:rsidR="009C07CD" w:rsidRPr="000D1C9F" w:rsidRDefault="009C07CD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</w:p>
          <w:p w14:paraId="50D4F62F" w14:textId="77777777" w:rsidR="002613FF" w:rsidRPr="000D1C9F" w:rsidRDefault="002613FF" w:rsidP="002613FF">
            <w:pPr>
              <w:spacing w:line="300" w:lineRule="atLeast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/>
                <w:b/>
                <w:bCs/>
                <w:sz w:val="28"/>
                <w:szCs w:val="28"/>
              </w:rPr>
              <w:t>Independent Living Terminology</w:t>
            </w:r>
          </w:p>
          <w:p w14:paraId="14F55CB1" w14:textId="77777777" w:rsidR="002613FF" w:rsidRPr="000D1C9F" w:rsidRDefault="002613FF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Residents raised concerns about the increased use of the term "Extra Care" in Housing 21 communications and on the website.</w:t>
            </w:r>
          </w:p>
          <w:p w14:paraId="37EB7B11" w14:textId="77777777" w:rsidR="009C07CD" w:rsidRPr="000D1C9F" w:rsidRDefault="009C07CD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</w:p>
          <w:p w14:paraId="23F1B032" w14:textId="77777777" w:rsidR="002613FF" w:rsidRPr="000D1C9F" w:rsidRDefault="002613FF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>Some residents felt this may create the impression that Housing 21 is moving away from Independent Living.</w:t>
            </w:r>
          </w:p>
          <w:p w14:paraId="3DC1600B" w14:textId="77777777" w:rsidR="009C07CD" w:rsidRPr="000D1C9F" w:rsidRDefault="009C07CD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</w:p>
          <w:p w14:paraId="0A0122FE" w14:textId="523FE314" w:rsidR="002613FF" w:rsidRPr="000D1C9F" w:rsidRDefault="00CB3B13" w:rsidP="002613FF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  <w:r w:rsidRPr="000D1C9F">
              <w:rPr>
                <w:rFonts w:ascii="Aptos" w:hAnsi="Aptos"/>
                <w:sz w:val="28"/>
                <w:szCs w:val="28"/>
              </w:rPr>
              <w:t xml:space="preserve">The </w:t>
            </w:r>
            <w:r w:rsidR="009C07CD" w:rsidRPr="000D1C9F">
              <w:rPr>
                <w:rFonts w:ascii="Aptos" w:hAnsi="Aptos"/>
                <w:sz w:val="28"/>
                <w:szCs w:val="28"/>
              </w:rPr>
              <w:t>Head of Extra Care</w:t>
            </w:r>
            <w:r w:rsidR="002613FF" w:rsidRPr="000D1C9F">
              <w:rPr>
                <w:rFonts w:ascii="Aptos" w:hAnsi="Aptos"/>
                <w:sz w:val="28"/>
                <w:szCs w:val="28"/>
              </w:rPr>
              <w:t xml:space="preserve"> reassured attendees that Housing 21 remains committed to Independent Living and agreed to discuss the wording used in communications and on the website with the Communications Team.</w:t>
            </w:r>
          </w:p>
          <w:p w14:paraId="5B421667" w14:textId="77777777" w:rsidR="008A0EB7" w:rsidRPr="000D1C9F" w:rsidRDefault="008A0EB7" w:rsidP="000E0CE8">
            <w:pPr>
              <w:spacing w:line="300" w:lineRule="atLeast"/>
              <w:rPr>
                <w:rFonts w:ascii="Aptos" w:hAnsi="Aptos"/>
                <w:sz w:val="28"/>
                <w:szCs w:val="28"/>
              </w:rPr>
            </w:pPr>
          </w:p>
        </w:tc>
      </w:tr>
      <w:tr w:rsidR="00565D55" w:rsidRPr="000D1C9F" w14:paraId="5C41193F" w14:textId="77777777" w:rsidTr="001F2865">
        <w:tc>
          <w:tcPr>
            <w:tcW w:w="482" w:type="dxa"/>
          </w:tcPr>
          <w:p w14:paraId="60B0AB90" w14:textId="40AE79E2" w:rsidR="00565D55" w:rsidRPr="000D1C9F" w:rsidRDefault="009918CE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2003" w:type="dxa"/>
          </w:tcPr>
          <w:p w14:paraId="03AF6262" w14:textId="4703FA99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  <w:shd w:val="clear" w:color="auto" w:fill="FFFFFF"/>
              </w:rPr>
            </w:pPr>
            <w:r w:rsidRPr="000D1C9F"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</w:rPr>
              <w:t>P</w:t>
            </w:r>
            <w:r w:rsidRPr="000D1C9F">
              <w:rPr>
                <w:rStyle w:val="normaltextrun"/>
                <w:rFonts w:ascii="Aptos" w:hAnsi="Aptos"/>
                <w:b/>
                <w:bCs/>
                <w:sz w:val="28"/>
                <w:szCs w:val="28"/>
              </w:rPr>
              <w:t>et Accreditation</w:t>
            </w:r>
          </w:p>
        </w:tc>
        <w:tc>
          <w:tcPr>
            <w:tcW w:w="12824" w:type="dxa"/>
          </w:tcPr>
          <w:p w14:paraId="3CA51BB3" w14:textId="1C5EE252" w:rsidR="00CB3B13" w:rsidRPr="000D1C9F" w:rsidRDefault="00C92A79" w:rsidP="00CB3B13">
            <w:p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  <w:lang w:val="en-US"/>
              </w:rPr>
              <w:t xml:space="preserve">Tenancy Sustainment and Arrears Advisor </w:t>
            </w:r>
            <w:r w:rsidR="00CB3B13" w:rsidRPr="000D1C9F">
              <w:rPr>
                <w:rFonts w:ascii="Aptos" w:eastAsia="MS Mincho" w:hAnsi="Aptos" w:cs="Calibri"/>
                <w:sz w:val="28"/>
                <w:szCs w:val="28"/>
              </w:rPr>
              <w:t>provided an update on proposed changes to the Pet Policy as part of work towards Dogs Trust accreditation.</w:t>
            </w:r>
          </w:p>
          <w:p w14:paraId="1B880C91" w14:textId="77777777" w:rsidR="00C92A79" w:rsidRPr="000D1C9F" w:rsidRDefault="00C92A79" w:rsidP="00CB3B13">
            <w:pPr>
              <w:spacing w:line="276" w:lineRule="auto"/>
              <w:rPr>
                <w:rFonts w:ascii="Aptos" w:eastAsia="Times New Roman" w:hAnsi="Aptos" w:cs="Times New Roman"/>
                <w:sz w:val="28"/>
                <w:szCs w:val="28"/>
                <w:lang w:val="en-US" w:eastAsia="en-GB"/>
              </w:rPr>
            </w:pPr>
          </w:p>
          <w:p w14:paraId="2524664A" w14:textId="77777777" w:rsidR="00CB3B13" w:rsidRPr="000D1C9F" w:rsidRDefault="00CB3B13" w:rsidP="00CB3B13">
            <w:pPr>
              <w:spacing w:line="276" w:lineRule="auto"/>
              <w:rPr>
                <w:rFonts w:ascii="Aptos" w:eastAsia="MS Mincho" w:hAnsi="Aptos" w:cs="Calibri"/>
                <w:b/>
                <w:bCs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b/>
                <w:bCs/>
                <w:sz w:val="28"/>
                <w:szCs w:val="28"/>
              </w:rPr>
              <w:t>Proposed Changes</w:t>
            </w:r>
          </w:p>
          <w:p w14:paraId="0074EA92" w14:textId="77777777" w:rsidR="00CB3B13" w:rsidRPr="000D1C9F" w:rsidRDefault="00CB3B13" w:rsidP="00CB3B13">
            <w:pPr>
              <w:numPr>
                <w:ilvl w:val="0"/>
                <w:numId w:val="34"/>
              </w:num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Maximum of two pets per household.</w:t>
            </w:r>
          </w:p>
          <w:p w14:paraId="205793AB" w14:textId="77777777" w:rsidR="00CB3B13" w:rsidRPr="000D1C9F" w:rsidRDefault="00CB3B13" w:rsidP="00CB3B13">
            <w:pPr>
              <w:numPr>
                <w:ilvl w:val="0"/>
                <w:numId w:val="34"/>
              </w:num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Introduction of a permitted pet list.</w:t>
            </w:r>
          </w:p>
          <w:p w14:paraId="5AC8DC8A" w14:textId="77777777" w:rsidR="00CB3B13" w:rsidRPr="000D1C9F" w:rsidRDefault="00CB3B13" w:rsidP="00CB3B13">
            <w:pPr>
              <w:numPr>
                <w:ilvl w:val="0"/>
                <w:numId w:val="34"/>
              </w:num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Clearer guidance on responsible pet ownership.</w:t>
            </w:r>
          </w:p>
          <w:p w14:paraId="66C1822B" w14:textId="77777777" w:rsidR="00CB3B13" w:rsidRPr="000D1C9F" w:rsidRDefault="00CB3B13" w:rsidP="00CB3B13">
            <w:pPr>
              <w:numPr>
                <w:ilvl w:val="0"/>
                <w:numId w:val="34"/>
              </w:num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Requirements relating to vaccinations and flea treatments.</w:t>
            </w:r>
          </w:p>
          <w:p w14:paraId="28ABA0A9" w14:textId="77777777" w:rsidR="00CB3B13" w:rsidRPr="000D1C9F" w:rsidRDefault="00CB3B13" w:rsidP="00CB3B13">
            <w:pPr>
              <w:numPr>
                <w:ilvl w:val="0"/>
                <w:numId w:val="34"/>
              </w:num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Collection of pet information to support emergency planning and resident wellbeing.</w:t>
            </w:r>
          </w:p>
          <w:p w14:paraId="15B88A4A" w14:textId="77777777" w:rsidR="00C92A79" w:rsidRPr="000D1C9F" w:rsidRDefault="00C92A79" w:rsidP="00C92A79">
            <w:p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</w:p>
          <w:p w14:paraId="5B3F4298" w14:textId="77777777" w:rsidR="00CB3B13" w:rsidRPr="000D1C9F" w:rsidRDefault="00CB3B13" w:rsidP="00CB3B13">
            <w:pPr>
              <w:spacing w:line="276" w:lineRule="auto"/>
              <w:rPr>
                <w:rFonts w:ascii="Aptos" w:eastAsia="MS Mincho" w:hAnsi="Aptos" w:cs="Calibri"/>
                <w:b/>
                <w:bCs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b/>
                <w:bCs/>
                <w:sz w:val="28"/>
                <w:szCs w:val="28"/>
              </w:rPr>
              <w:lastRenderedPageBreak/>
              <w:t>Discussion</w:t>
            </w:r>
          </w:p>
          <w:p w14:paraId="24EA9AD6" w14:textId="77777777" w:rsidR="00CB3B13" w:rsidRPr="000D1C9F" w:rsidRDefault="00CB3B13" w:rsidP="00CB3B13">
            <w:p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Residents discussed:</w:t>
            </w:r>
          </w:p>
          <w:p w14:paraId="5742C082" w14:textId="77777777" w:rsidR="00CB3B13" w:rsidRPr="000D1C9F" w:rsidRDefault="00CB3B13" w:rsidP="00CB3B13">
            <w:pPr>
              <w:numPr>
                <w:ilvl w:val="0"/>
                <w:numId w:val="35"/>
              </w:num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How the changes would apply to existing residents.</w:t>
            </w:r>
          </w:p>
          <w:p w14:paraId="36E020FB" w14:textId="77777777" w:rsidR="00CB3B13" w:rsidRPr="000D1C9F" w:rsidRDefault="00CB3B13" w:rsidP="00CB3B13">
            <w:pPr>
              <w:numPr>
                <w:ilvl w:val="0"/>
                <w:numId w:val="35"/>
              </w:num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Pet access to communal areas.</w:t>
            </w:r>
          </w:p>
          <w:p w14:paraId="4F5E0A49" w14:textId="77777777" w:rsidR="00CB3B13" w:rsidRPr="000D1C9F" w:rsidRDefault="00CB3B13" w:rsidP="00CB3B13">
            <w:pPr>
              <w:numPr>
                <w:ilvl w:val="0"/>
                <w:numId w:val="35"/>
              </w:num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Practical arrangements for washing and drying pet bedding in communal facilities.</w:t>
            </w:r>
          </w:p>
          <w:p w14:paraId="65BD68D6" w14:textId="77777777" w:rsidR="00CB3B13" w:rsidRPr="000D1C9F" w:rsidRDefault="00CB3B13" w:rsidP="00CB3B13">
            <w:pPr>
              <w:numPr>
                <w:ilvl w:val="0"/>
                <w:numId w:val="35"/>
              </w:num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The importance of consistent implementation across all schemes.</w:t>
            </w:r>
          </w:p>
          <w:p w14:paraId="408668CC" w14:textId="77777777" w:rsidR="00C92A79" w:rsidRPr="000D1C9F" w:rsidRDefault="00C92A79" w:rsidP="00C92A79">
            <w:pPr>
              <w:spacing w:line="276" w:lineRule="auto"/>
              <w:ind w:left="720"/>
              <w:rPr>
                <w:rFonts w:ascii="Aptos" w:eastAsia="MS Mincho" w:hAnsi="Aptos" w:cs="Calibri"/>
                <w:sz w:val="28"/>
                <w:szCs w:val="28"/>
              </w:rPr>
            </w:pPr>
          </w:p>
          <w:p w14:paraId="2E6BBD2C" w14:textId="1CC8780F" w:rsidR="00CB3B13" w:rsidRPr="000D1C9F" w:rsidRDefault="00C92A79" w:rsidP="00CB3B13">
            <w:p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  <w:lang w:val="en-US"/>
              </w:rPr>
              <w:t xml:space="preserve">Tenancy Sustainment and Arrears Advisor </w:t>
            </w:r>
            <w:r w:rsidR="00CB3B13" w:rsidRPr="000D1C9F">
              <w:rPr>
                <w:rFonts w:ascii="Aptos" w:eastAsia="MS Mincho" w:hAnsi="Aptos" w:cs="Calibri"/>
                <w:sz w:val="28"/>
                <w:szCs w:val="28"/>
              </w:rPr>
              <w:t>confirmed the policy remains subject to approval and welcomed further comments before it is finalised.</w:t>
            </w:r>
          </w:p>
          <w:p w14:paraId="35B20E41" w14:textId="77777777" w:rsidR="00B02D18" w:rsidRPr="000D1C9F" w:rsidRDefault="00B02D18" w:rsidP="00CB3B13">
            <w:p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</w:p>
          <w:p w14:paraId="684F0378" w14:textId="77777777" w:rsidR="001F2A89" w:rsidRPr="000D1C9F" w:rsidRDefault="00CB3B13" w:rsidP="00B02D18">
            <w:pPr>
              <w:spacing w:line="276" w:lineRule="auto"/>
              <w:rPr>
                <w:rFonts w:ascii="Aptos" w:eastAsia="MS Mincho" w:hAnsi="Aptos" w:cs="Calibri"/>
                <w:sz w:val="28"/>
                <w:szCs w:val="28"/>
              </w:rPr>
            </w:pPr>
            <w:r w:rsidRPr="000D1C9F">
              <w:rPr>
                <w:rFonts w:ascii="Aptos" w:eastAsia="MS Mincho" w:hAnsi="Aptos" w:cs="Calibri"/>
                <w:sz w:val="28"/>
                <w:szCs w:val="28"/>
              </w:rPr>
              <w:t>Residents also heard that Dogs Trust accreditation could provide additional support and resources for pet owners.</w:t>
            </w:r>
          </w:p>
          <w:p w14:paraId="0E89EC76" w14:textId="7A7E0ADA" w:rsidR="00C00D7A" w:rsidRPr="000D1C9F" w:rsidRDefault="00C00D7A" w:rsidP="00B02D18">
            <w:pPr>
              <w:spacing w:line="276" w:lineRule="auto"/>
              <w:rPr>
                <w:rStyle w:val="normaltextrun"/>
                <w:rFonts w:ascii="Aptos" w:hAnsi="Aptos" w:cs="Calibri"/>
                <w:sz w:val="28"/>
                <w:szCs w:val="28"/>
              </w:rPr>
            </w:pPr>
          </w:p>
        </w:tc>
      </w:tr>
      <w:tr w:rsidR="00565D55" w:rsidRPr="000D1C9F" w14:paraId="4DF2F391" w14:textId="77777777" w:rsidTr="001F2865">
        <w:tc>
          <w:tcPr>
            <w:tcW w:w="482" w:type="dxa"/>
          </w:tcPr>
          <w:p w14:paraId="4872706F" w14:textId="47EABF23" w:rsidR="00565D55" w:rsidRPr="000D1C9F" w:rsidRDefault="009918CE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  <w:lastRenderedPageBreak/>
              <w:t>5</w:t>
            </w:r>
            <w:r w:rsidR="00472AA8" w:rsidRPr="000D1C9F"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003" w:type="dxa"/>
          </w:tcPr>
          <w:p w14:paraId="456A4588" w14:textId="06779115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</w:rPr>
              <w:t>Resident Engagement Roadmap</w:t>
            </w:r>
          </w:p>
        </w:tc>
        <w:tc>
          <w:tcPr>
            <w:tcW w:w="12824" w:type="dxa"/>
          </w:tcPr>
          <w:p w14:paraId="7E1A016E" w14:textId="5EACF065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 xml:space="preserve">Resident Engagement Lead </w:t>
            </w:r>
            <w:proofErr w:type="gramStart"/>
            <w:r w:rsidRPr="000D1C9F">
              <w:rPr>
                <w:rFonts w:ascii="Aptos" w:hAnsi="Aptos" w:cs="Calibri"/>
                <w:sz w:val="28"/>
                <w:szCs w:val="28"/>
              </w:rPr>
              <w:t>presented</w:t>
            </w:r>
            <w:proofErr w:type="gramEnd"/>
            <w:r w:rsidRPr="000D1C9F">
              <w:rPr>
                <w:rFonts w:ascii="Aptos" w:hAnsi="Aptos" w:cs="Calibri"/>
                <w:sz w:val="28"/>
                <w:szCs w:val="28"/>
              </w:rPr>
              <w:t xml:space="preserve"> Housing 21's Resident Engagement Roadmap (plan of actions).</w:t>
            </w:r>
          </w:p>
          <w:p w14:paraId="21C9D217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</w:p>
          <w:p w14:paraId="46B5C8D4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 xml:space="preserve">The </w:t>
            </w:r>
            <w:proofErr w:type="gramStart"/>
            <w:r w:rsidRPr="000D1C9F">
              <w:rPr>
                <w:rFonts w:ascii="Aptos" w:hAnsi="Aptos" w:cs="Calibri"/>
                <w:sz w:val="28"/>
                <w:szCs w:val="28"/>
              </w:rPr>
              <w:t>Roadmap</w:t>
            </w:r>
            <w:proofErr w:type="gramEnd"/>
            <w:r w:rsidRPr="000D1C9F">
              <w:rPr>
                <w:rFonts w:ascii="Aptos" w:hAnsi="Aptos" w:cs="Calibri"/>
                <w:sz w:val="28"/>
                <w:szCs w:val="28"/>
              </w:rPr>
              <w:t xml:space="preserve"> focuses on:</w:t>
            </w:r>
          </w:p>
          <w:p w14:paraId="46E64E33" w14:textId="77777777" w:rsidR="00B02D18" w:rsidRPr="000D1C9F" w:rsidRDefault="00B02D18" w:rsidP="00B02D18">
            <w:pPr>
              <w:numPr>
                <w:ilvl w:val="0"/>
                <w:numId w:val="36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Listening to residents.</w:t>
            </w:r>
          </w:p>
          <w:p w14:paraId="0C52C48F" w14:textId="77777777" w:rsidR="00B02D18" w:rsidRPr="000D1C9F" w:rsidRDefault="00B02D18" w:rsidP="00B02D18">
            <w:pPr>
              <w:numPr>
                <w:ilvl w:val="0"/>
                <w:numId w:val="36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Acting on feedback.</w:t>
            </w:r>
          </w:p>
          <w:p w14:paraId="5E4B671B" w14:textId="77777777" w:rsidR="00B02D18" w:rsidRPr="000D1C9F" w:rsidRDefault="00B02D18" w:rsidP="00B02D18">
            <w:pPr>
              <w:numPr>
                <w:ilvl w:val="0"/>
                <w:numId w:val="36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lastRenderedPageBreak/>
              <w:t xml:space="preserve">Showing residents what has changed </w:t>
            </w:r>
            <w:proofErr w:type="gramStart"/>
            <w:r w:rsidRPr="000D1C9F">
              <w:rPr>
                <w:rFonts w:ascii="Aptos" w:hAnsi="Aptos" w:cs="Calibri"/>
                <w:sz w:val="28"/>
                <w:szCs w:val="28"/>
              </w:rPr>
              <w:t>as a result of</w:t>
            </w:r>
            <w:proofErr w:type="gramEnd"/>
            <w:r w:rsidRPr="000D1C9F">
              <w:rPr>
                <w:rFonts w:ascii="Aptos" w:hAnsi="Aptos" w:cs="Calibri"/>
                <w:sz w:val="28"/>
                <w:szCs w:val="28"/>
              </w:rPr>
              <w:t xml:space="preserve"> their feedback.</w:t>
            </w:r>
          </w:p>
          <w:p w14:paraId="32B420A7" w14:textId="77777777" w:rsidR="00B02D18" w:rsidRPr="000D1C9F" w:rsidRDefault="00B02D18" w:rsidP="00B02D18">
            <w:pPr>
              <w:spacing w:line="300" w:lineRule="atLeast"/>
              <w:ind w:left="720"/>
              <w:rPr>
                <w:rFonts w:ascii="Aptos" w:hAnsi="Aptos" w:cs="Calibri"/>
                <w:sz w:val="28"/>
                <w:szCs w:val="28"/>
              </w:rPr>
            </w:pPr>
          </w:p>
          <w:p w14:paraId="0DBF69C1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 w:cs="Calibri"/>
                <w:b/>
                <w:bCs/>
                <w:sz w:val="28"/>
                <w:szCs w:val="28"/>
              </w:rPr>
              <w:t>Feedback from Residents</w:t>
            </w:r>
          </w:p>
          <w:p w14:paraId="0348B6A8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Residents were supportive of the overall direction and welcomed the focus on demonstrating the impact of resident feedback.</w:t>
            </w:r>
          </w:p>
          <w:p w14:paraId="3EDFD30D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</w:p>
          <w:p w14:paraId="1793FE96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Suggestions included:</w:t>
            </w:r>
          </w:p>
          <w:p w14:paraId="239A72C6" w14:textId="77777777" w:rsidR="00B02D18" w:rsidRPr="000D1C9F" w:rsidRDefault="00B02D18" w:rsidP="00B02D18">
            <w:pPr>
              <w:numPr>
                <w:ilvl w:val="0"/>
                <w:numId w:val="37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 xml:space="preserve">Producing a resident-friendly version of the </w:t>
            </w:r>
            <w:proofErr w:type="gramStart"/>
            <w:r w:rsidRPr="000D1C9F">
              <w:rPr>
                <w:rFonts w:ascii="Aptos" w:hAnsi="Aptos" w:cs="Calibri"/>
                <w:sz w:val="28"/>
                <w:szCs w:val="28"/>
              </w:rPr>
              <w:t>Roadmap</w:t>
            </w:r>
            <w:proofErr w:type="gramEnd"/>
            <w:r w:rsidRPr="000D1C9F">
              <w:rPr>
                <w:rFonts w:ascii="Aptos" w:hAnsi="Aptos" w:cs="Calibri"/>
                <w:sz w:val="28"/>
                <w:szCs w:val="28"/>
              </w:rPr>
              <w:t>.</w:t>
            </w:r>
          </w:p>
          <w:p w14:paraId="7731DBD6" w14:textId="77777777" w:rsidR="00B02D18" w:rsidRPr="000D1C9F" w:rsidRDefault="00B02D18" w:rsidP="00B02D18">
            <w:pPr>
              <w:numPr>
                <w:ilvl w:val="0"/>
                <w:numId w:val="37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Using simpler language and less technical terminology.</w:t>
            </w:r>
          </w:p>
          <w:p w14:paraId="4ECB8CA3" w14:textId="77777777" w:rsidR="00B02D18" w:rsidRPr="000D1C9F" w:rsidRDefault="00B02D18" w:rsidP="00B02D18">
            <w:pPr>
              <w:numPr>
                <w:ilvl w:val="0"/>
                <w:numId w:val="37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Providing clearer examples of how resident feedback has influenced decisions.</w:t>
            </w:r>
          </w:p>
          <w:p w14:paraId="71DF38A1" w14:textId="77777777" w:rsidR="00B02D18" w:rsidRPr="000D1C9F" w:rsidRDefault="00B02D18" w:rsidP="00B02D18">
            <w:pPr>
              <w:numPr>
                <w:ilvl w:val="0"/>
                <w:numId w:val="37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Improving communication with residents who are not already involved in engagement activities.</w:t>
            </w:r>
          </w:p>
          <w:p w14:paraId="1B8C7C84" w14:textId="77777777" w:rsidR="00B02D18" w:rsidRPr="000D1C9F" w:rsidRDefault="00B02D18" w:rsidP="00B02D18">
            <w:pPr>
              <w:numPr>
                <w:ilvl w:val="0"/>
                <w:numId w:val="37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Ensuring regular updates are provided so residents can see progress and outcomes.</w:t>
            </w:r>
          </w:p>
          <w:p w14:paraId="2973E253" w14:textId="77777777" w:rsidR="00B02D18" w:rsidRPr="000D1C9F" w:rsidRDefault="00B02D18" w:rsidP="00B02D18">
            <w:pPr>
              <w:spacing w:line="300" w:lineRule="atLeast"/>
              <w:ind w:left="720"/>
              <w:rPr>
                <w:rFonts w:ascii="Aptos" w:hAnsi="Aptos" w:cs="Calibri"/>
                <w:sz w:val="28"/>
                <w:szCs w:val="28"/>
              </w:rPr>
            </w:pPr>
          </w:p>
          <w:p w14:paraId="77918986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 w:cs="Calibri"/>
                <w:b/>
                <w:bCs/>
                <w:sz w:val="28"/>
                <w:szCs w:val="28"/>
              </w:rPr>
              <w:t>Communication Methods</w:t>
            </w:r>
          </w:p>
          <w:p w14:paraId="2555D503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Residents discussed a range of ways information could be shared, including:</w:t>
            </w:r>
          </w:p>
          <w:p w14:paraId="68D9AD54" w14:textId="77777777" w:rsidR="00B02D18" w:rsidRPr="000D1C9F" w:rsidRDefault="00B02D18" w:rsidP="00B02D18">
            <w:pPr>
              <w:numPr>
                <w:ilvl w:val="0"/>
                <w:numId w:val="38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Mobile phone communications.</w:t>
            </w:r>
          </w:p>
          <w:p w14:paraId="01DB562C" w14:textId="77777777" w:rsidR="00B02D18" w:rsidRPr="000D1C9F" w:rsidRDefault="00B02D18" w:rsidP="00B02D18">
            <w:pPr>
              <w:numPr>
                <w:ilvl w:val="0"/>
                <w:numId w:val="38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Digital engagement tools.</w:t>
            </w:r>
          </w:p>
          <w:p w14:paraId="5685839D" w14:textId="77777777" w:rsidR="00B02D18" w:rsidRPr="000D1C9F" w:rsidRDefault="00B02D18" w:rsidP="00B02D18">
            <w:pPr>
              <w:numPr>
                <w:ilvl w:val="0"/>
                <w:numId w:val="38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Television screens in communal areas.</w:t>
            </w:r>
          </w:p>
          <w:p w14:paraId="5B170FA1" w14:textId="77777777" w:rsidR="00B02D18" w:rsidRPr="000D1C9F" w:rsidRDefault="00B02D18" w:rsidP="00B02D18">
            <w:pPr>
              <w:numPr>
                <w:ilvl w:val="0"/>
                <w:numId w:val="38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Printed newsletters and local noticeboards.</w:t>
            </w:r>
          </w:p>
          <w:p w14:paraId="1EBF6C0E" w14:textId="77777777" w:rsidR="00B02D18" w:rsidRPr="000D1C9F" w:rsidRDefault="00B02D18" w:rsidP="00B02D18">
            <w:pPr>
              <w:numPr>
                <w:ilvl w:val="0"/>
                <w:numId w:val="38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Large digital tablets and interactive technology.</w:t>
            </w:r>
          </w:p>
          <w:p w14:paraId="30A12363" w14:textId="77777777" w:rsidR="00B02D18" w:rsidRPr="000D1C9F" w:rsidRDefault="00B02D18" w:rsidP="00B02D18">
            <w:pPr>
              <w:numPr>
                <w:ilvl w:val="0"/>
                <w:numId w:val="38"/>
              </w:num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lastRenderedPageBreak/>
              <w:t>Resident Links helping to share information locally.</w:t>
            </w:r>
          </w:p>
          <w:p w14:paraId="3F93B6ED" w14:textId="77777777" w:rsidR="00162337" w:rsidRPr="000D1C9F" w:rsidRDefault="00162337" w:rsidP="00162337">
            <w:pPr>
              <w:spacing w:line="300" w:lineRule="atLeast"/>
              <w:ind w:left="360"/>
              <w:rPr>
                <w:rFonts w:ascii="Aptos" w:hAnsi="Aptos" w:cs="Calibri"/>
                <w:sz w:val="28"/>
                <w:szCs w:val="28"/>
              </w:rPr>
            </w:pPr>
          </w:p>
          <w:p w14:paraId="30D75FB0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The Forum agreed that both digital and non-digital communication methods are important to ensure all residents can take part.</w:t>
            </w:r>
          </w:p>
          <w:p w14:paraId="6AFFA255" w14:textId="77777777" w:rsidR="00162337" w:rsidRPr="000D1C9F" w:rsidRDefault="00162337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</w:p>
          <w:p w14:paraId="517EAACB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Residents also raised concerns about delays in information being shared between committees, forums and residents.</w:t>
            </w:r>
          </w:p>
          <w:p w14:paraId="5EFEC6DD" w14:textId="77777777" w:rsidR="00162337" w:rsidRPr="000D1C9F" w:rsidRDefault="00162337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</w:p>
          <w:p w14:paraId="036B0F02" w14:textId="77777777" w:rsidR="00B02D18" w:rsidRPr="000D1C9F" w:rsidRDefault="00B02D18" w:rsidP="00B02D18">
            <w:pPr>
              <w:spacing w:line="300" w:lineRule="atLeast"/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Housing 21 confirmed its commitment to involving residents at the earliest appropriate stage of projects and policy reviews.</w:t>
            </w:r>
          </w:p>
          <w:p w14:paraId="15147C58" w14:textId="459BC24E" w:rsidR="001B4ED4" w:rsidRPr="000D1C9F" w:rsidRDefault="001B4ED4" w:rsidP="004556FE">
            <w:pPr>
              <w:spacing w:line="300" w:lineRule="atLeast"/>
              <w:rPr>
                <w:rStyle w:val="normaltextrun"/>
                <w:rFonts w:ascii="Aptos" w:hAnsi="Aptos" w:cstheme="minorHAnsi"/>
                <w:sz w:val="28"/>
                <w:szCs w:val="28"/>
              </w:rPr>
            </w:pPr>
          </w:p>
        </w:tc>
      </w:tr>
      <w:tr w:rsidR="00565D55" w:rsidRPr="000D1C9F" w14:paraId="490EBCC4" w14:textId="77777777" w:rsidTr="001F2865">
        <w:tc>
          <w:tcPr>
            <w:tcW w:w="482" w:type="dxa"/>
          </w:tcPr>
          <w:p w14:paraId="7C76D2F8" w14:textId="586A15CC" w:rsidR="00565D55" w:rsidRPr="000D1C9F" w:rsidRDefault="009918CE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lastRenderedPageBreak/>
              <w:t>6</w:t>
            </w:r>
            <w:r w:rsidR="00565D55"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t xml:space="preserve">. </w:t>
            </w:r>
          </w:p>
        </w:tc>
        <w:tc>
          <w:tcPr>
            <w:tcW w:w="2003" w:type="dxa"/>
          </w:tcPr>
          <w:p w14:paraId="7588775D" w14:textId="26A7558E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</w:rPr>
              <w:t>Senior Leadership Update</w:t>
            </w:r>
          </w:p>
        </w:tc>
        <w:tc>
          <w:tcPr>
            <w:tcW w:w="12824" w:type="dxa"/>
          </w:tcPr>
          <w:p w14:paraId="135B8031" w14:textId="13CF5F1D" w:rsidR="00B63BE2" w:rsidRPr="000D1C9F" w:rsidRDefault="00B63BE2" w:rsidP="00B63BE2">
            <w:pPr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Head of Extra Care (London and Kent) provided an update on wider organisational priorities.</w:t>
            </w:r>
          </w:p>
          <w:p w14:paraId="6EB474BE" w14:textId="77777777" w:rsidR="00A2369E" w:rsidRPr="000D1C9F" w:rsidRDefault="00A2369E" w:rsidP="00B63BE2">
            <w:pPr>
              <w:rPr>
                <w:rFonts w:ascii="Aptos" w:hAnsi="Aptos" w:cs="Calibri"/>
                <w:sz w:val="28"/>
                <w:szCs w:val="28"/>
              </w:rPr>
            </w:pPr>
          </w:p>
          <w:p w14:paraId="3851922C" w14:textId="77777777" w:rsidR="00B63BE2" w:rsidRPr="000D1C9F" w:rsidRDefault="00B63BE2" w:rsidP="00B63BE2">
            <w:pPr>
              <w:rPr>
                <w:rFonts w:ascii="Aptos" w:hAnsi="Aptos" w:cs="Calibri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 w:cs="Calibri"/>
                <w:b/>
                <w:bCs/>
                <w:sz w:val="28"/>
                <w:szCs w:val="28"/>
              </w:rPr>
              <w:t>Key Areas</w:t>
            </w:r>
          </w:p>
          <w:p w14:paraId="2C616891" w14:textId="77777777" w:rsidR="00B63BE2" w:rsidRPr="000D1C9F" w:rsidRDefault="00B63BE2" w:rsidP="00B63BE2">
            <w:pPr>
              <w:numPr>
                <w:ilvl w:val="0"/>
                <w:numId w:val="39"/>
              </w:numPr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Procurement of a new Housing Management System.</w:t>
            </w:r>
          </w:p>
          <w:p w14:paraId="2FF56090" w14:textId="77777777" w:rsidR="00B63BE2" w:rsidRPr="000D1C9F" w:rsidRDefault="00B63BE2" w:rsidP="00B63BE2">
            <w:pPr>
              <w:numPr>
                <w:ilvl w:val="0"/>
                <w:numId w:val="39"/>
              </w:numPr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Ongoing service improvement work.</w:t>
            </w:r>
          </w:p>
          <w:p w14:paraId="73863EA3" w14:textId="77777777" w:rsidR="00B63BE2" w:rsidRPr="000D1C9F" w:rsidRDefault="00B63BE2" w:rsidP="00B63BE2">
            <w:pPr>
              <w:numPr>
                <w:ilvl w:val="0"/>
                <w:numId w:val="39"/>
              </w:numPr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Continued focus on resident engagement and resident influence.</w:t>
            </w:r>
          </w:p>
          <w:p w14:paraId="7FE438CB" w14:textId="77777777" w:rsidR="00B63BE2" w:rsidRPr="000D1C9F" w:rsidRDefault="00B63BE2" w:rsidP="00B63BE2">
            <w:pPr>
              <w:ind w:left="720"/>
              <w:rPr>
                <w:rFonts w:ascii="Aptos" w:hAnsi="Aptos" w:cs="Calibri"/>
                <w:sz w:val="28"/>
                <w:szCs w:val="28"/>
              </w:rPr>
            </w:pPr>
          </w:p>
          <w:p w14:paraId="001DFA9D" w14:textId="77777777" w:rsidR="00B63BE2" w:rsidRPr="000D1C9F" w:rsidRDefault="00B63BE2" w:rsidP="00B63BE2">
            <w:pPr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lastRenderedPageBreak/>
              <w:t>Residents expressed interest in becoming involved in supplier demonstrations and procurement activities for the new Housing Management System.</w:t>
            </w:r>
          </w:p>
          <w:p w14:paraId="1A80DD1D" w14:textId="77777777" w:rsidR="00B63BE2" w:rsidRPr="000D1C9F" w:rsidRDefault="00B63BE2" w:rsidP="00B63BE2">
            <w:pPr>
              <w:rPr>
                <w:rFonts w:ascii="Aptos" w:hAnsi="Aptos" w:cs="Calibri"/>
                <w:sz w:val="28"/>
                <w:szCs w:val="28"/>
              </w:rPr>
            </w:pPr>
          </w:p>
          <w:p w14:paraId="19241535" w14:textId="14F03CE8" w:rsidR="00B63BE2" w:rsidRPr="000D1C9F" w:rsidRDefault="00B63BE2" w:rsidP="00B63BE2">
            <w:pPr>
              <w:rPr>
                <w:rFonts w:ascii="Aptos" w:hAnsi="Aptos" w:cs="Calibri"/>
                <w:sz w:val="28"/>
                <w:szCs w:val="28"/>
              </w:rPr>
            </w:pPr>
            <w:r w:rsidRPr="000D1C9F">
              <w:rPr>
                <w:rFonts w:ascii="Aptos" w:hAnsi="Aptos" w:cs="Calibri"/>
                <w:sz w:val="28"/>
                <w:szCs w:val="28"/>
              </w:rPr>
              <w:t>Head of Extra Care welcomed resident involvement and agreed to explore opportunities for this.</w:t>
            </w:r>
          </w:p>
          <w:p w14:paraId="2E929945" w14:textId="40918F45" w:rsidR="00602147" w:rsidRPr="000D1C9F" w:rsidRDefault="00602147" w:rsidP="00B51E0D">
            <w:pPr>
              <w:pStyle w:val="ListParagraph"/>
              <w:spacing w:line="300" w:lineRule="atLeast"/>
              <w:rPr>
                <w:rStyle w:val="normaltextrun"/>
                <w:rFonts w:ascii="Aptos" w:hAnsi="Aptos" w:cstheme="minorHAnsi"/>
                <w:sz w:val="28"/>
                <w:szCs w:val="28"/>
              </w:rPr>
            </w:pPr>
          </w:p>
        </w:tc>
      </w:tr>
      <w:tr w:rsidR="00565D55" w:rsidRPr="000D1C9F" w14:paraId="20B377FF" w14:textId="77777777" w:rsidTr="001F2865">
        <w:trPr>
          <w:trHeight w:val="50"/>
        </w:trPr>
        <w:tc>
          <w:tcPr>
            <w:tcW w:w="482" w:type="dxa"/>
          </w:tcPr>
          <w:p w14:paraId="556C76BB" w14:textId="54904D58" w:rsidR="00565D55" w:rsidRPr="000D1C9F" w:rsidRDefault="009918CE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lastRenderedPageBreak/>
              <w:t>7</w:t>
            </w:r>
            <w:r w:rsidR="00565D55"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t xml:space="preserve">. </w:t>
            </w:r>
          </w:p>
        </w:tc>
        <w:tc>
          <w:tcPr>
            <w:tcW w:w="2003" w:type="dxa"/>
          </w:tcPr>
          <w:p w14:paraId="3D13C15F" w14:textId="3C562B80" w:rsidR="00565D55" w:rsidRPr="000D1C9F" w:rsidRDefault="00565D55" w:rsidP="00565D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theme="minorHAnsi"/>
                <w:b/>
                <w:bCs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</w:rPr>
              <w:t>AOB</w:t>
            </w:r>
          </w:p>
        </w:tc>
        <w:tc>
          <w:tcPr>
            <w:tcW w:w="12824" w:type="dxa"/>
          </w:tcPr>
          <w:p w14:paraId="5B98CA0A" w14:textId="77777777" w:rsidR="008112C6" w:rsidRPr="000D1C9F" w:rsidRDefault="008112C6" w:rsidP="008112C6">
            <w:pPr>
              <w:pStyle w:val="NoSpacing"/>
              <w:rPr>
                <w:rFonts w:ascii="Aptos" w:hAnsi="Aptos" w:cstheme="minorHAnsi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b/>
                <w:bCs/>
                <w:sz w:val="28"/>
                <w:szCs w:val="28"/>
              </w:rPr>
              <w:t>Agendas and Meeting Information</w:t>
            </w:r>
          </w:p>
          <w:p w14:paraId="0F8BB8B4" w14:textId="77777777" w:rsidR="008112C6" w:rsidRPr="000D1C9F" w:rsidRDefault="008112C6" w:rsidP="008112C6">
            <w:pPr>
              <w:pStyle w:val="NoSpacing"/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The Forum discussed how updates to agendas and meeting packs should be communicated.</w:t>
            </w:r>
          </w:p>
          <w:p w14:paraId="7E398769" w14:textId="77777777" w:rsidR="008112C6" w:rsidRPr="000D1C9F" w:rsidRDefault="008112C6" w:rsidP="008112C6">
            <w:pPr>
              <w:pStyle w:val="NoSpacing"/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Residents agreed that where significant changes are made:</w:t>
            </w:r>
          </w:p>
          <w:p w14:paraId="000CC5ED" w14:textId="77777777" w:rsidR="008112C6" w:rsidRPr="000D1C9F" w:rsidRDefault="008112C6" w:rsidP="008112C6">
            <w:pPr>
              <w:pStyle w:val="NoSpacing"/>
              <w:numPr>
                <w:ilvl w:val="0"/>
                <w:numId w:val="40"/>
              </w:numPr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A separate email should be sent.</w:t>
            </w:r>
          </w:p>
          <w:p w14:paraId="0511D577" w14:textId="77777777" w:rsidR="008112C6" w:rsidRPr="000D1C9F" w:rsidRDefault="008112C6" w:rsidP="008112C6">
            <w:pPr>
              <w:pStyle w:val="NoSpacing"/>
              <w:numPr>
                <w:ilvl w:val="0"/>
                <w:numId w:val="40"/>
              </w:numPr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Meeting invitations should continue to be updated.</w:t>
            </w:r>
          </w:p>
          <w:p w14:paraId="1836EAD6" w14:textId="77777777" w:rsidR="008112C6" w:rsidRPr="000D1C9F" w:rsidRDefault="008112C6" w:rsidP="008112C6">
            <w:pPr>
              <w:pStyle w:val="NoSpacing"/>
              <w:numPr>
                <w:ilvl w:val="0"/>
                <w:numId w:val="40"/>
              </w:numPr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Residents should be encouraged to suggest future agenda items.</w:t>
            </w:r>
          </w:p>
          <w:p w14:paraId="4C16F7F3" w14:textId="77777777" w:rsidR="008112C6" w:rsidRPr="000D1C9F" w:rsidRDefault="008112C6" w:rsidP="008112C6">
            <w:pPr>
              <w:pStyle w:val="NoSpacing"/>
              <w:ind w:left="720"/>
              <w:rPr>
                <w:rFonts w:ascii="Aptos" w:hAnsi="Aptos" w:cstheme="minorHAnsi"/>
                <w:sz w:val="28"/>
                <w:szCs w:val="28"/>
              </w:rPr>
            </w:pPr>
          </w:p>
          <w:p w14:paraId="0DDBC225" w14:textId="77777777" w:rsidR="008112C6" w:rsidRPr="000D1C9F" w:rsidRDefault="008112C6" w:rsidP="008112C6">
            <w:pPr>
              <w:pStyle w:val="NoSpacing"/>
              <w:rPr>
                <w:rFonts w:ascii="Aptos" w:hAnsi="Aptos" w:cstheme="minorHAnsi"/>
                <w:b/>
                <w:bCs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b/>
                <w:bCs/>
                <w:sz w:val="28"/>
                <w:szCs w:val="28"/>
              </w:rPr>
              <w:t>Transparency</w:t>
            </w:r>
          </w:p>
          <w:p w14:paraId="42B3C1C7" w14:textId="77777777" w:rsidR="008112C6" w:rsidRPr="000D1C9F" w:rsidRDefault="008112C6" w:rsidP="008112C6">
            <w:pPr>
              <w:pStyle w:val="NoSpacing"/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Residents requested a future discussion about transparency at Housing 21.</w:t>
            </w:r>
          </w:p>
          <w:p w14:paraId="051DC9C1" w14:textId="77777777" w:rsidR="008112C6" w:rsidRPr="000D1C9F" w:rsidRDefault="008112C6" w:rsidP="008112C6">
            <w:pPr>
              <w:pStyle w:val="NoSpacing"/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Topics suggested included:</w:t>
            </w:r>
          </w:p>
          <w:p w14:paraId="62D1A5F0" w14:textId="77777777" w:rsidR="008112C6" w:rsidRPr="000D1C9F" w:rsidRDefault="008112C6" w:rsidP="008112C6">
            <w:pPr>
              <w:pStyle w:val="NoSpacing"/>
              <w:numPr>
                <w:ilvl w:val="0"/>
                <w:numId w:val="41"/>
              </w:numPr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What transparency means in practice.</w:t>
            </w:r>
          </w:p>
          <w:p w14:paraId="1FD7C434" w14:textId="77777777" w:rsidR="008112C6" w:rsidRPr="000D1C9F" w:rsidRDefault="008112C6" w:rsidP="008112C6">
            <w:pPr>
              <w:pStyle w:val="NoSpacing"/>
              <w:numPr>
                <w:ilvl w:val="0"/>
                <w:numId w:val="41"/>
              </w:numPr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What good transparency looks like.</w:t>
            </w:r>
          </w:p>
          <w:p w14:paraId="338EB477" w14:textId="77777777" w:rsidR="008112C6" w:rsidRPr="000D1C9F" w:rsidRDefault="008112C6" w:rsidP="008112C6">
            <w:pPr>
              <w:pStyle w:val="NoSpacing"/>
              <w:numPr>
                <w:ilvl w:val="0"/>
                <w:numId w:val="41"/>
              </w:numPr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How decisions and updates can be communicated more openly.</w:t>
            </w:r>
          </w:p>
          <w:p w14:paraId="04AE0E34" w14:textId="77777777" w:rsidR="008112C6" w:rsidRPr="000D1C9F" w:rsidRDefault="008112C6" w:rsidP="008112C6">
            <w:pPr>
              <w:pStyle w:val="NoSpacing"/>
              <w:numPr>
                <w:ilvl w:val="0"/>
                <w:numId w:val="41"/>
              </w:numPr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How information can be shared more quickly with residents.</w:t>
            </w:r>
          </w:p>
          <w:p w14:paraId="4CF6059E" w14:textId="77777777" w:rsidR="002A2B5E" w:rsidRPr="000D1C9F" w:rsidRDefault="002A2B5E" w:rsidP="002A2B5E">
            <w:pPr>
              <w:pStyle w:val="NoSpacing"/>
              <w:ind w:left="720"/>
              <w:rPr>
                <w:rFonts w:ascii="Aptos" w:hAnsi="Aptos" w:cstheme="minorHAnsi"/>
                <w:sz w:val="28"/>
                <w:szCs w:val="28"/>
              </w:rPr>
            </w:pPr>
          </w:p>
          <w:p w14:paraId="2463939E" w14:textId="77777777" w:rsidR="008112C6" w:rsidRPr="000D1C9F" w:rsidRDefault="008112C6" w:rsidP="008112C6">
            <w:pPr>
              <w:pStyle w:val="NoSpacing"/>
              <w:rPr>
                <w:rFonts w:ascii="Aptos" w:hAnsi="Aptos" w:cstheme="minorHAnsi"/>
                <w:sz w:val="28"/>
                <w:szCs w:val="28"/>
              </w:rPr>
            </w:pPr>
            <w:r w:rsidRPr="000D1C9F">
              <w:rPr>
                <w:rFonts w:ascii="Aptos" w:hAnsi="Aptos" w:cstheme="minorHAnsi"/>
                <w:sz w:val="28"/>
                <w:szCs w:val="28"/>
              </w:rPr>
              <w:t>This topic will be included in a future meeting agenda.</w:t>
            </w:r>
          </w:p>
          <w:p w14:paraId="3DC098D2" w14:textId="145D9A41" w:rsidR="002771A9" w:rsidRPr="000D1C9F" w:rsidRDefault="002771A9" w:rsidP="00DA031D">
            <w:pPr>
              <w:pStyle w:val="NoSpacing"/>
              <w:rPr>
                <w:rStyle w:val="normaltextrun"/>
                <w:rFonts w:ascii="Aptos" w:hAnsi="Aptos" w:cstheme="minorHAnsi"/>
                <w:sz w:val="28"/>
                <w:szCs w:val="28"/>
              </w:rPr>
            </w:pPr>
          </w:p>
        </w:tc>
      </w:tr>
      <w:tr w:rsidR="005F7B39" w:rsidRPr="000D1C9F" w14:paraId="542D6615" w14:textId="77777777" w:rsidTr="001F2865">
        <w:trPr>
          <w:trHeight w:val="50"/>
        </w:trPr>
        <w:tc>
          <w:tcPr>
            <w:tcW w:w="482" w:type="dxa"/>
          </w:tcPr>
          <w:p w14:paraId="5605FAC8" w14:textId="672CD44C" w:rsidR="005F7B39" w:rsidRPr="000D1C9F" w:rsidRDefault="009918CE" w:rsidP="005F7B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lastRenderedPageBreak/>
              <w:t>8</w:t>
            </w:r>
            <w:r w:rsidR="00472AA8" w:rsidRPr="000D1C9F">
              <w:rPr>
                <w:rStyle w:val="normaltextrun"/>
                <w:rFonts w:ascii="Aptos" w:hAnsi="Aptos" w:cs="Calibri"/>
                <w:sz w:val="28"/>
                <w:szCs w:val="28"/>
              </w:rPr>
              <w:t>.</w:t>
            </w:r>
          </w:p>
        </w:tc>
        <w:tc>
          <w:tcPr>
            <w:tcW w:w="2003" w:type="dxa"/>
          </w:tcPr>
          <w:p w14:paraId="3E72B49B" w14:textId="1560A2B3" w:rsidR="005F7B39" w:rsidRPr="000D1C9F" w:rsidRDefault="005F7B39" w:rsidP="005F7B3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</w:rPr>
            </w:pPr>
            <w:r w:rsidRPr="000D1C9F">
              <w:rPr>
                <w:rStyle w:val="normaltextrun"/>
                <w:rFonts w:ascii="Aptos" w:hAnsi="Aptos" w:cs="Calibri"/>
                <w:b/>
                <w:bCs/>
                <w:sz w:val="28"/>
                <w:szCs w:val="28"/>
              </w:rPr>
              <w:t>Actions:</w:t>
            </w:r>
          </w:p>
        </w:tc>
        <w:tc>
          <w:tcPr>
            <w:tcW w:w="12824" w:type="dxa"/>
          </w:tcPr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19"/>
              <w:gridCol w:w="3379"/>
            </w:tblGrid>
            <w:tr w:rsidR="00947CFB" w:rsidRPr="000D1C9F" w14:paraId="6E83B113" w14:textId="77777777" w:rsidTr="002A2B5E">
              <w:trPr>
                <w:tblCellSpacing w:w="15" w:type="dxa"/>
              </w:trPr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14:paraId="1A7E7255" w14:textId="3E3BD5E9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b/>
                      <w:bCs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b/>
                      <w:bCs/>
                      <w:sz w:val="28"/>
                      <w:szCs w:val="28"/>
                    </w:rPr>
                    <w:t>Action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14:paraId="7FF4D45B" w14:textId="0784CF72" w:rsidR="00947CFB" w:rsidRPr="000D1C9F" w:rsidRDefault="00947CFB" w:rsidP="007171B7">
                  <w:pPr>
                    <w:pStyle w:val="NoSpacing"/>
                    <w:rPr>
                      <w:rFonts w:ascii="Aptos" w:hAnsi="Aptos" w:cs="Calibri"/>
                      <w:b/>
                      <w:bCs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b/>
                      <w:bCs/>
                      <w:sz w:val="28"/>
                      <w:szCs w:val="28"/>
                    </w:rPr>
                    <w:t>Lead</w:t>
                  </w:r>
                </w:p>
              </w:tc>
            </w:tr>
            <w:tr w:rsidR="00947CFB" w:rsidRPr="000D1C9F" w14:paraId="6641961F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2D1638" w14:textId="42D2C87B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 xml:space="preserve">Follow up regarding circulation of the Catering Model with </w:t>
                  </w:r>
                  <w:r w:rsidR="00B56CC3" w:rsidRPr="000D1C9F">
                    <w:rPr>
                      <w:rFonts w:ascii="Aptos" w:hAnsi="Aptos"/>
                      <w:sz w:val="28"/>
                      <w:szCs w:val="28"/>
                    </w:rPr>
                    <w:t>Director (Extra Care)</w:t>
                  </w:r>
                  <w:r w:rsidRPr="000D1C9F">
                    <w:rPr>
                      <w:rFonts w:ascii="Aptos" w:hAnsi="Aptos"/>
                      <w:sz w:val="28"/>
                      <w:szCs w:val="28"/>
                    </w:rPr>
                    <w:t xml:space="preserve"> and provide an update to the Forum.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BA46F9" w14:textId="18A072D1" w:rsidR="00947CFB" w:rsidRPr="000D1C9F" w:rsidRDefault="00947CFB" w:rsidP="007171B7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Resident Engagement Coordinator</w:t>
                  </w:r>
                </w:p>
              </w:tc>
            </w:tr>
            <w:tr w:rsidR="00947CFB" w:rsidRPr="000D1C9F" w14:paraId="4B6F7F34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291107" w14:textId="5CC77F65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Follow up regarding debt management feedback and provide an update to the Forum.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7F3DB8" w14:textId="02B4010F" w:rsidR="00947CFB" w:rsidRPr="000D1C9F" w:rsidRDefault="00947CFB" w:rsidP="007171B7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Resident Engagement Coordinator</w:t>
                  </w:r>
                </w:p>
              </w:tc>
            </w:tr>
            <w:tr w:rsidR="00C95B6A" w:rsidRPr="000D1C9F" w14:paraId="2EF0A800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8A88DF" w14:textId="4E1B7AF9" w:rsidR="00C95B6A" w:rsidRPr="000D1C9F" w:rsidRDefault="00C95B6A" w:rsidP="00C95B6A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Develop a draft Resident Link proposal and framework for consideration at a future Forum meeting.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B1A415" w14:textId="2EEDC52D" w:rsidR="00C95B6A" w:rsidRPr="000D1C9F" w:rsidRDefault="00C95B6A" w:rsidP="00C95B6A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Resident Lead</w:t>
                  </w:r>
                </w:p>
              </w:tc>
            </w:tr>
            <w:tr w:rsidR="00947CFB" w:rsidRPr="000D1C9F" w14:paraId="7B16DC30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484CEF9" w14:textId="1C865863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Review the use of "Independent Living" and "Extra Care" terminology across communications and the website.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050ED5" w14:textId="4BC72598" w:rsidR="00947CFB" w:rsidRPr="000D1C9F" w:rsidRDefault="00947CFB" w:rsidP="00BD0F7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Head of Extra Care (London and Kent)</w:t>
                  </w:r>
                </w:p>
              </w:tc>
            </w:tr>
            <w:tr w:rsidR="00947CFB" w:rsidRPr="000D1C9F" w14:paraId="12EE3634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0A2356" w14:textId="63B002CE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Explore opportunities for residents to participate in Housing Management System supplier demonstrations and procurement activities.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FA6480" w14:textId="30933404" w:rsidR="00947CFB" w:rsidRPr="000D1C9F" w:rsidRDefault="00947CFB" w:rsidP="00BD0F7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Head of Extra Care (London and Kent)</w:t>
                  </w:r>
                </w:p>
              </w:tc>
            </w:tr>
            <w:tr w:rsidR="00947CFB" w:rsidRPr="000D1C9F" w14:paraId="0DF28A18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A2291A" w14:textId="076CD34E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Consider feedback regarding drying pet bedding and review as part of the Pet Policy consultation.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0FBDD7" w14:textId="74F318BF" w:rsidR="00947CFB" w:rsidRPr="000D1C9F" w:rsidRDefault="00947CFB" w:rsidP="00BD0F7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Tenancy Sustainment and Arrears Advisor</w:t>
                  </w:r>
                </w:p>
              </w:tc>
            </w:tr>
            <w:tr w:rsidR="00947CFB" w:rsidRPr="000D1C9F" w14:paraId="322ECB75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0C2C41F" w14:textId="57FC89D9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lastRenderedPageBreak/>
                    <w:t>Return the revised Pet Policy to the Forum following Policy Steering Group review, where appropriate.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EA864C" w14:textId="76F64D24" w:rsidR="00947CFB" w:rsidRPr="000D1C9F" w:rsidRDefault="00947CFB" w:rsidP="00BD0F79">
                  <w:pPr>
                    <w:spacing w:after="0" w:line="276" w:lineRule="auto"/>
                    <w:rPr>
                      <w:rFonts w:ascii="Aptos" w:eastAsia="Times New Roman" w:hAnsi="Aptos" w:cs="Times New Roman"/>
                      <w:sz w:val="28"/>
                      <w:szCs w:val="28"/>
                      <w:lang w:val="en-US" w:eastAsia="en-GB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Tenancy Sustainment and Arrears Advisor</w:t>
                  </w:r>
                </w:p>
              </w:tc>
            </w:tr>
            <w:tr w:rsidR="00947CFB" w:rsidRPr="000D1C9F" w14:paraId="6C88E643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4003AC" w14:textId="5B7BB349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Produce a simplified resident-facing version of the Resident Engagement Roadmap.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D9B1DA" w14:textId="31D307A2" w:rsidR="00947CFB" w:rsidRPr="000D1C9F" w:rsidRDefault="00947CFB" w:rsidP="00BD0F7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Resident Engagement Lead</w:t>
                  </w:r>
                </w:p>
              </w:tc>
            </w:tr>
            <w:tr w:rsidR="00947CFB" w:rsidRPr="000D1C9F" w14:paraId="5CD7F485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AF69206" w14:textId="1E64D54B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Continue to involve residents at the earliest stages of projects and policy reviews.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4CC96B" w14:textId="3D4DF0B2" w:rsidR="00947CFB" w:rsidRPr="000D1C9F" w:rsidRDefault="00947CFB" w:rsidP="00BD0F7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Resident Engagement Team</w:t>
                  </w:r>
                </w:p>
              </w:tc>
            </w:tr>
            <w:tr w:rsidR="00947CFB" w:rsidRPr="000D1C9F" w14:paraId="0A6684D5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CC8CAC" w14:textId="0F8849A8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Circulate resident engagement surveys and gather wider resident feedback.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3D9414" w14:textId="5D0089CC" w:rsidR="00947CFB" w:rsidRPr="000D1C9F" w:rsidRDefault="00947CFB" w:rsidP="00BD0F7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Resident Engagement Team</w:t>
                  </w:r>
                </w:p>
              </w:tc>
            </w:tr>
            <w:tr w:rsidR="00947CFB" w:rsidRPr="000D1C9F" w14:paraId="4996E36E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A029062" w14:textId="0CB1B43B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Send separate notifications when agendas or meeting packs are updated and circulate draft agendas for feedback before meetings.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69D17F" w14:textId="1925BB1D" w:rsidR="00947CFB" w:rsidRPr="000D1C9F" w:rsidRDefault="00947CFB" w:rsidP="00BD0F7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Resident Engagement Coordinator</w:t>
                  </w:r>
                </w:p>
              </w:tc>
            </w:tr>
            <w:tr w:rsidR="00947CFB" w:rsidRPr="000D1C9F" w14:paraId="2F48E289" w14:textId="77777777" w:rsidTr="002A2B5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E5B5EB" w14:textId="1864A05E" w:rsidR="00947CFB" w:rsidRPr="000D1C9F" w:rsidRDefault="00947CFB" w:rsidP="009D1AA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Add a discussion on "Transparency – What Good Transparency Looks Like" to a future Forum agenda.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80EE76" w14:textId="4C1DD886" w:rsidR="00947CFB" w:rsidRPr="000D1C9F" w:rsidRDefault="00947CFB" w:rsidP="00BD0F79">
                  <w:pPr>
                    <w:pStyle w:val="NoSpacing"/>
                    <w:rPr>
                      <w:rFonts w:ascii="Aptos" w:hAnsi="Aptos" w:cs="Calibri"/>
                      <w:sz w:val="28"/>
                      <w:szCs w:val="28"/>
                    </w:rPr>
                  </w:pPr>
                  <w:r w:rsidRPr="000D1C9F">
                    <w:rPr>
                      <w:rFonts w:ascii="Aptos" w:hAnsi="Aptos"/>
                      <w:sz w:val="28"/>
                      <w:szCs w:val="28"/>
                    </w:rPr>
                    <w:t>Resident Engagement Coordinato</w:t>
                  </w:r>
                  <w:r w:rsidR="00B56CC3" w:rsidRPr="000D1C9F">
                    <w:rPr>
                      <w:rFonts w:ascii="Aptos" w:hAnsi="Aptos"/>
                      <w:sz w:val="28"/>
                      <w:szCs w:val="28"/>
                    </w:rPr>
                    <w:t>r</w:t>
                  </w:r>
                </w:p>
              </w:tc>
            </w:tr>
          </w:tbl>
          <w:p w14:paraId="51877201" w14:textId="4AABDD7F" w:rsidR="00B80559" w:rsidRPr="000D1C9F" w:rsidRDefault="00B80559" w:rsidP="00593A9D">
            <w:pPr>
              <w:pStyle w:val="NoSpacing"/>
              <w:ind w:left="720"/>
              <w:rPr>
                <w:rStyle w:val="normaltextrun"/>
                <w:rFonts w:ascii="Aptos" w:hAnsi="Aptos" w:cs="Calibri"/>
                <w:sz w:val="28"/>
                <w:szCs w:val="28"/>
              </w:rPr>
            </w:pPr>
          </w:p>
        </w:tc>
      </w:tr>
    </w:tbl>
    <w:p w14:paraId="200F44F6" w14:textId="77777777" w:rsidR="00000A8E" w:rsidRPr="000D1C9F" w:rsidRDefault="00000A8E" w:rsidP="00000A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Calibri"/>
          <w:b/>
          <w:bCs/>
          <w:sz w:val="28"/>
          <w:szCs w:val="28"/>
        </w:rPr>
      </w:pPr>
    </w:p>
    <w:p w14:paraId="17D195ED" w14:textId="4F30F75E" w:rsidR="000969ED" w:rsidRPr="00B45231" w:rsidRDefault="000969ED">
      <w:pPr>
        <w:rPr>
          <w:sz w:val="28"/>
          <w:szCs w:val="28"/>
        </w:rPr>
      </w:pPr>
    </w:p>
    <w:sectPr w:rsidR="000969ED" w:rsidRPr="00B45231" w:rsidSect="00000A8E">
      <w:headerReference w:type="default" r:id="rId7"/>
      <w:footerReference w:type="default" r:id="rId8"/>
      <w:pgSz w:w="16838" w:h="11906" w:orient="landscape"/>
      <w:pgMar w:top="720" w:right="720" w:bottom="720" w:left="720" w:header="2154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846B3" w14:textId="77777777" w:rsidR="005E198C" w:rsidRDefault="005E198C">
      <w:pPr>
        <w:spacing w:after="0" w:line="240" w:lineRule="auto"/>
      </w:pPr>
      <w:r>
        <w:separator/>
      </w:r>
    </w:p>
  </w:endnote>
  <w:endnote w:type="continuationSeparator" w:id="0">
    <w:p w14:paraId="04D8CAA7" w14:textId="77777777" w:rsidR="005E198C" w:rsidRDefault="005E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3713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284040" w14:textId="77777777" w:rsidR="00000A8E" w:rsidRDefault="00000A8E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728" behindDoc="1" locked="0" layoutInCell="1" allowOverlap="1" wp14:anchorId="42292E7D" wp14:editId="40E949E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38910" cy="1762125"/>
              <wp:effectExtent l="0" t="0" r="8890" b="9525"/>
              <wp:wrapNone/>
              <wp:docPr id="54916120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8910" cy="17621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35D37B" w14:textId="77777777" w:rsidR="00000A8E" w:rsidRDefault="00000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0CFB" w14:textId="77777777" w:rsidR="005E198C" w:rsidRDefault="005E198C">
      <w:pPr>
        <w:spacing w:after="0" w:line="240" w:lineRule="auto"/>
      </w:pPr>
      <w:r>
        <w:separator/>
      </w:r>
    </w:p>
  </w:footnote>
  <w:footnote w:type="continuationSeparator" w:id="0">
    <w:p w14:paraId="04360D02" w14:textId="77777777" w:rsidR="005E198C" w:rsidRDefault="005E1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443F" w14:textId="77777777" w:rsidR="00000A8E" w:rsidRDefault="00000A8E">
    <w:pPr>
      <w:pStyle w:val="Header"/>
    </w:pPr>
    <w:r w:rsidRPr="00E73C3B">
      <w:rPr>
        <w:rFonts w:ascii="Calibri" w:eastAsia="Calibri" w:hAnsi="Calibri" w:cs="Arial"/>
        <w:noProof/>
      </w:rPr>
      <w:drawing>
        <wp:anchor distT="0" distB="0" distL="114300" distR="114300" simplePos="0" relativeHeight="251658752" behindDoc="1" locked="0" layoutInCell="1" allowOverlap="1" wp14:anchorId="380FC358" wp14:editId="4FC5D232">
          <wp:simplePos x="0" y="0"/>
          <wp:positionH relativeFrom="page">
            <wp:align>right</wp:align>
          </wp:positionH>
          <wp:positionV relativeFrom="paragraph">
            <wp:posOffset>-1372235</wp:posOffset>
          </wp:positionV>
          <wp:extent cx="3343275" cy="1238250"/>
          <wp:effectExtent l="0" t="0" r="0" b="0"/>
          <wp:wrapNone/>
          <wp:docPr id="3" name="Picture 3" descr="A white background with blue circ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white background with blue circles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749" t="-1749" r="-2821" b="90382"/>
                  <a:stretch/>
                </pic:blipFill>
                <pic:spPr bwMode="auto">
                  <a:xfrm>
                    <a:off x="0" y="0"/>
                    <a:ext cx="334327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731DB016" wp14:editId="54F939B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38275" cy="1762125"/>
          <wp:effectExtent l="0" t="0" r="9525" b="9525"/>
          <wp:wrapTight wrapText="bothSides">
            <wp:wrapPolygon edited="0">
              <wp:start x="12302" y="0"/>
              <wp:lineTo x="11158" y="3736"/>
              <wp:lineTo x="8869" y="7472"/>
              <wp:lineTo x="4864" y="11209"/>
              <wp:lineTo x="0" y="13777"/>
              <wp:lineTo x="0" y="21483"/>
              <wp:lineTo x="1144" y="21483"/>
              <wp:lineTo x="2003" y="21483"/>
              <wp:lineTo x="8583" y="18915"/>
              <wp:lineTo x="14305" y="14945"/>
              <wp:lineTo x="18024" y="11209"/>
              <wp:lineTo x="20026" y="7472"/>
              <wp:lineTo x="21457" y="3736"/>
              <wp:lineTo x="21457" y="0"/>
              <wp:lineTo x="12302" y="0"/>
            </wp:wrapPolygon>
          </wp:wrapTight>
          <wp:docPr id="56" name="Graphic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176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666"/>
    <w:multiLevelType w:val="multilevel"/>
    <w:tmpl w:val="9F8E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E3B23"/>
    <w:multiLevelType w:val="multilevel"/>
    <w:tmpl w:val="BEF4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67793"/>
    <w:multiLevelType w:val="multilevel"/>
    <w:tmpl w:val="3EB8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9733C"/>
    <w:multiLevelType w:val="hybridMultilevel"/>
    <w:tmpl w:val="4950E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A405D"/>
    <w:multiLevelType w:val="multilevel"/>
    <w:tmpl w:val="D134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930BE"/>
    <w:multiLevelType w:val="multilevel"/>
    <w:tmpl w:val="6E84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43DC1"/>
    <w:multiLevelType w:val="multilevel"/>
    <w:tmpl w:val="8AB2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54B01"/>
    <w:multiLevelType w:val="multilevel"/>
    <w:tmpl w:val="7898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DD341A"/>
    <w:multiLevelType w:val="multilevel"/>
    <w:tmpl w:val="0E04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1485E"/>
    <w:multiLevelType w:val="multilevel"/>
    <w:tmpl w:val="2396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B64C81"/>
    <w:multiLevelType w:val="multilevel"/>
    <w:tmpl w:val="535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FF70B6"/>
    <w:multiLevelType w:val="hybridMultilevel"/>
    <w:tmpl w:val="77128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F56DF"/>
    <w:multiLevelType w:val="multilevel"/>
    <w:tmpl w:val="076C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273F6"/>
    <w:multiLevelType w:val="multilevel"/>
    <w:tmpl w:val="E30C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B1D07"/>
    <w:multiLevelType w:val="multilevel"/>
    <w:tmpl w:val="A8DA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B03FD"/>
    <w:multiLevelType w:val="multilevel"/>
    <w:tmpl w:val="5532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AB5AA2"/>
    <w:multiLevelType w:val="multilevel"/>
    <w:tmpl w:val="5FDE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9E471E"/>
    <w:multiLevelType w:val="hybridMultilevel"/>
    <w:tmpl w:val="F69C4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31632"/>
    <w:multiLevelType w:val="multilevel"/>
    <w:tmpl w:val="4B1C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EB19BF"/>
    <w:multiLevelType w:val="multilevel"/>
    <w:tmpl w:val="DE02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3E2278"/>
    <w:multiLevelType w:val="multilevel"/>
    <w:tmpl w:val="FDDA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5D6DF8"/>
    <w:multiLevelType w:val="multilevel"/>
    <w:tmpl w:val="43BA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56750"/>
    <w:multiLevelType w:val="multilevel"/>
    <w:tmpl w:val="700A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91F90"/>
    <w:multiLevelType w:val="multilevel"/>
    <w:tmpl w:val="406A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E317C6"/>
    <w:multiLevelType w:val="multilevel"/>
    <w:tmpl w:val="8536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D77DBB"/>
    <w:multiLevelType w:val="multilevel"/>
    <w:tmpl w:val="718A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431848"/>
    <w:multiLevelType w:val="multilevel"/>
    <w:tmpl w:val="4CF0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344646"/>
    <w:multiLevelType w:val="multilevel"/>
    <w:tmpl w:val="6144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B4000E"/>
    <w:multiLevelType w:val="hybridMultilevel"/>
    <w:tmpl w:val="3850A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565C8"/>
    <w:multiLevelType w:val="multilevel"/>
    <w:tmpl w:val="D258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4667E3"/>
    <w:multiLevelType w:val="multilevel"/>
    <w:tmpl w:val="5EF4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BA07AE"/>
    <w:multiLevelType w:val="multilevel"/>
    <w:tmpl w:val="A75E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555A2"/>
    <w:multiLevelType w:val="multilevel"/>
    <w:tmpl w:val="CA5E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AB0C07"/>
    <w:multiLevelType w:val="multilevel"/>
    <w:tmpl w:val="5702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2E2A55"/>
    <w:multiLevelType w:val="multilevel"/>
    <w:tmpl w:val="6070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034DA8"/>
    <w:multiLevelType w:val="multilevel"/>
    <w:tmpl w:val="EF6E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550F7A"/>
    <w:multiLevelType w:val="multilevel"/>
    <w:tmpl w:val="E060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E853AE"/>
    <w:multiLevelType w:val="multilevel"/>
    <w:tmpl w:val="F11A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2C357C"/>
    <w:multiLevelType w:val="multilevel"/>
    <w:tmpl w:val="33A8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E75F43"/>
    <w:multiLevelType w:val="multilevel"/>
    <w:tmpl w:val="8C0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9966AD"/>
    <w:multiLevelType w:val="multilevel"/>
    <w:tmpl w:val="900E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409169">
    <w:abstractNumId w:val="33"/>
  </w:num>
  <w:num w:numId="2" w16cid:durableId="1437749197">
    <w:abstractNumId w:val="39"/>
  </w:num>
  <w:num w:numId="3" w16cid:durableId="1873836527">
    <w:abstractNumId w:val="22"/>
  </w:num>
  <w:num w:numId="4" w16cid:durableId="555162107">
    <w:abstractNumId w:val="13"/>
  </w:num>
  <w:num w:numId="5" w16cid:durableId="1462698068">
    <w:abstractNumId w:val="6"/>
  </w:num>
  <w:num w:numId="6" w16cid:durableId="35592281">
    <w:abstractNumId w:val="20"/>
  </w:num>
  <w:num w:numId="7" w16cid:durableId="1116363820">
    <w:abstractNumId w:val="18"/>
  </w:num>
  <w:num w:numId="8" w16cid:durableId="470253026">
    <w:abstractNumId w:val="40"/>
  </w:num>
  <w:num w:numId="9" w16cid:durableId="1265309768">
    <w:abstractNumId w:val="32"/>
  </w:num>
  <w:num w:numId="10" w16cid:durableId="1601521216">
    <w:abstractNumId w:val="28"/>
  </w:num>
  <w:num w:numId="11" w16cid:durableId="1269584889">
    <w:abstractNumId w:val="19"/>
  </w:num>
  <w:num w:numId="12" w16cid:durableId="19207222">
    <w:abstractNumId w:val="24"/>
  </w:num>
  <w:num w:numId="13" w16cid:durableId="2099057626">
    <w:abstractNumId w:val="2"/>
  </w:num>
  <w:num w:numId="14" w16cid:durableId="329061757">
    <w:abstractNumId w:val="26"/>
  </w:num>
  <w:num w:numId="15" w16cid:durableId="155196981">
    <w:abstractNumId w:val="0"/>
  </w:num>
  <w:num w:numId="16" w16cid:durableId="777482677">
    <w:abstractNumId w:val="3"/>
  </w:num>
  <w:num w:numId="17" w16cid:durableId="1398359816">
    <w:abstractNumId w:val="37"/>
  </w:num>
  <w:num w:numId="18" w16cid:durableId="983268235">
    <w:abstractNumId w:val="34"/>
  </w:num>
  <w:num w:numId="19" w16cid:durableId="24528374">
    <w:abstractNumId w:val="31"/>
  </w:num>
  <w:num w:numId="20" w16cid:durableId="561872751">
    <w:abstractNumId w:val="21"/>
  </w:num>
  <w:num w:numId="21" w16cid:durableId="2120490405">
    <w:abstractNumId w:val="16"/>
  </w:num>
  <w:num w:numId="22" w16cid:durableId="318965737">
    <w:abstractNumId w:val="38"/>
  </w:num>
  <w:num w:numId="23" w16cid:durableId="115570039">
    <w:abstractNumId w:val="7"/>
  </w:num>
  <w:num w:numId="24" w16cid:durableId="321471207">
    <w:abstractNumId w:val="15"/>
  </w:num>
  <w:num w:numId="25" w16cid:durableId="71705610">
    <w:abstractNumId w:val="29"/>
  </w:num>
  <w:num w:numId="26" w16cid:durableId="1713767453">
    <w:abstractNumId w:val="4"/>
  </w:num>
  <w:num w:numId="27" w16cid:durableId="954676451">
    <w:abstractNumId w:val="8"/>
  </w:num>
  <w:num w:numId="28" w16cid:durableId="1874342319">
    <w:abstractNumId w:val="17"/>
  </w:num>
  <w:num w:numId="29" w16cid:durableId="278923107">
    <w:abstractNumId w:val="11"/>
  </w:num>
  <w:num w:numId="30" w16cid:durableId="853224392">
    <w:abstractNumId w:val="30"/>
  </w:num>
  <w:num w:numId="31" w16cid:durableId="1662536513">
    <w:abstractNumId w:val="27"/>
  </w:num>
  <w:num w:numId="32" w16cid:durableId="919563799">
    <w:abstractNumId w:val="10"/>
  </w:num>
  <w:num w:numId="33" w16cid:durableId="374237515">
    <w:abstractNumId w:val="25"/>
  </w:num>
  <w:num w:numId="34" w16cid:durableId="594216607">
    <w:abstractNumId w:val="12"/>
  </w:num>
  <w:num w:numId="35" w16cid:durableId="454250094">
    <w:abstractNumId w:val="23"/>
  </w:num>
  <w:num w:numId="36" w16cid:durableId="1683581782">
    <w:abstractNumId w:val="9"/>
  </w:num>
  <w:num w:numId="37" w16cid:durableId="1897275626">
    <w:abstractNumId w:val="1"/>
  </w:num>
  <w:num w:numId="38" w16cid:durableId="421948571">
    <w:abstractNumId w:val="35"/>
  </w:num>
  <w:num w:numId="39" w16cid:durableId="1141650873">
    <w:abstractNumId w:val="14"/>
  </w:num>
  <w:num w:numId="40" w16cid:durableId="897976463">
    <w:abstractNumId w:val="36"/>
  </w:num>
  <w:num w:numId="41" w16cid:durableId="132413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8E"/>
    <w:rsid w:val="00000A8E"/>
    <w:rsid w:val="0001005D"/>
    <w:rsid w:val="00020AE4"/>
    <w:rsid w:val="00026D8E"/>
    <w:rsid w:val="00034B3D"/>
    <w:rsid w:val="0005423A"/>
    <w:rsid w:val="00070C8F"/>
    <w:rsid w:val="00085BFC"/>
    <w:rsid w:val="000969ED"/>
    <w:rsid w:val="000A27F7"/>
    <w:rsid w:val="000D1C9F"/>
    <w:rsid w:val="000E0CE8"/>
    <w:rsid w:val="000E1A6D"/>
    <w:rsid w:val="000E6C9E"/>
    <w:rsid w:val="000F0D14"/>
    <w:rsid w:val="000F183C"/>
    <w:rsid w:val="000F40FD"/>
    <w:rsid w:val="00102B49"/>
    <w:rsid w:val="00110346"/>
    <w:rsid w:val="001166A0"/>
    <w:rsid w:val="00117B59"/>
    <w:rsid w:val="001231F0"/>
    <w:rsid w:val="0013547E"/>
    <w:rsid w:val="00162337"/>
    <w:rsid w:val="0016277F"/>
    <w:rsid w:val="00184A42"/>
    <w:rsid w:val="001A7166"/>
    <w:rsid w:val="001B4ED4"/>
    <w:rsid w:val="001B7343"/>
    <w:rsid w:val="001E1A2D"/>
    <w:rsid w:val="001F2865"/>
    <w:rsid w:val="001F2A89"/>
    <w:rsid w:val="001F6CFF"/>
    <w:rsid w:val="0021047D"/>
    <w:rsid w:val="00211043"/>
    <w:rsid w:val="00211C3E"/>
    <w:rsid w:val="00212054"/>
    <w:rsid w:val="00224B39"/>
    <w:rsid w:val="002279DD"/>
    <w:rsid w:val="00227FF8"/>
    <w:rsid w:val="002378B1"/>
    <w:rsid w:val="00246211"/>
    <w:rsid w:val="0025409F"/>
    <w:rsid w:val="002613FF"/>
    <w:rsid w:val="00261F32"/>
    <w:rsid w:val="00266D09"/>
    <w:rsid w:val="00270DC9"/>
    <w:rsid w:val="002726D6"/>
    <w:rsid w:val="00273214"/>
    <w:rsid w:val="002771A9"/>
    <w:rsid w:val="00283E4A"/>
    <w:rsid w:val="002A2B5E"/>
    <w:rsid w:val="002C48EA"/>
    <w:rsid w:val="002E24F6"/>
    <w:rsid w:val="002E7BFE"/>
    <w:rsid w:val="00333344"/>
    <w:rsid w:val="00351C78"/>
    <w:rsid w:val="003532E9"/>
    <w:rsid w:val="00353C15"/>
    <w:rsid w:val="00354EFA"/>
    <w:rsid w:val="0038536F"/>
    <w:rsid w:val="00385BC6"/>
    <w:rsid w:val="003B7B77"/>
    <w:rsid w:val="003C6921"/>
    <w:rsid w:val="003D23ED"/>
    <w:rsid w:val="003D2D56"/>
    <w:rsid w:val="00411689"/>
    <w:rsid w:val="00416030"/>
    <w:rsid w:val="004479CA"/>
    <w:rsid w:val="004556FE"/>
    <w:rsid w:val="004627D2"/>
    <w:rsid w:val="00472AA8"/>
    <w:rsid w:val="004800FC"/>
    <w:rsid w:val="004A3953"/>
    <w:rsid w:val="004B0456"/>
    <w:rsid w:val="004D4CE4"/>
    <w:rsid w:val="00510A7B"/>
    <w:rsid w:val="00510C61"/>
    <w:rsid w:val="00514E64"/>
    <w:rsid w:val="005219BC"/>
    <w:rsid w:val="0054742B"/>
    <w:rsid w:val="00552AF0"/>
    <w:rsid w:val="00565D55"/>
    <w:rsid w:val="00576F33"/>
    <w:rsid w:val="00593A9D"/>
    <w:rsid w:val="00594291"/>
    <w:rsid w:val="00594FA4"/>
    <w:rsid w:val="00596D8F"/>
    <w:rsid w:val="005B77D5"/>
    <w:rsid w:val="005C5A97"/>
    <w:rsid w:val="005D3B6C"/>
    <w:rsid w:val="005D6EF8"/>
    <w:rsid w:val="005E198C"/>
    <w:rsid w:val="005E6B16"/>
    <w:rsid w:val="005F4983"/>
    <w:rsid w:val="005F7B39"/>
    <w:rsid w:val="006002E7"/>
    <w:rsid w:val="00602147"/>
    <w:rsid w:val="00633DC8"/>
    <w:rsid w:val="0063412D"/>
    <w:rsid w:val="00641A0B"/>
    <w:rsid w:val="006434DA"/>
    <w:rsid w:val="00643DE1"/>
    <w:rsid w:val="006444B1"/>
    <w:rsid w:val="00666E0F"/>
    <w:rsid w:val="00676BCE"/>
    <w:rsid w:val="00683DC6"/>
    <w:rsid w:val="006D5488"/>
    <w:rsid w:val="00707D49"/>
    <w:rsid w:val="007171B7"/>
    <w:rsid w:val="00722C70"/>
    <w:rsid w:val="00734016"/>
    <w:rsid w:val="00741610"/>
    <w:rsid w:val="00755C49"/>
    <w:rsid w:val="007725CD"/>
    <w:rsid w:val="00792623"/>
    <w:rsid w:val="007A732D"/>
    <w:rsid w:val="007B6FDA"/>
    <w:rsid w:val="007F2453"/>
    <w:rsid w:val="007F3929"/>
    <w:rsid w:val="007F6460"/>
    <w:rsid w:val="008112C6"/>
    <w:rsid w:val="0081750B"/>
    <w:rsid w:val="00827149"/>
    <w:rsid w:val="00843D64"/>
    <w:rsid w:val="00852867"/>
    <w:rsid w:val="0085295C"/>
    <w:rsid w:val="00895BED"/>
    <w:rsid w:val="008A0EB7"/>
    <w:rsid w:val="008A707B"/>
    <w:rsid w:val="008C2FAF"/>
    <w:rsid w:val="008D2BCF"/>
    <w:rsid w:val="008F4931"/>
    <w:rsid w:val="009010B3"/>
    <w:rsid w:val="00903A15"/>
    <w:rsid w:val="00910359"/>
    <w:rsid w:val="00933A45"/>
    <w:rsid w:val="00944BCC"/>
    <w:rsid w:val="00945946"/>
    <w:rsid w:val="00946788"/>
    <w:rsid w:val="00947CFB"/>
    <w:rsid w:val="00976980"/>
    <w:rsid w:val="00986F38"/>
    <w:rsid w:val="009918CE"/>
    <w:rsid w:val="00993A4E"/>
    <w:rsid w:val="00996915"/>
    <w:rsid w:val="009C07CD"/>
    <w:rsid w:val="009D05CD"/>
    <w:rsid w:val="009D1AA9"/>
    <w:rsid w:val="009D404A"/>
    <w:rsid w:val="009D522C"/>
    <w:rsid w:val="009E359B"/>
    <w:rsid w:val="009E5950"/>
    <w:rsid w:val="009F024A"/>
    <w:rsid w:val="00A021DA"/>
    <w:rsid w:val="00A16A33"/>
    <w:rsid w:val="00A21742"/>
    <w:rsid w:val="00A2369E"/>
    <w:rsid w:val="00A26042"/>
    <w:rsid w:val="00A31DF5"/>
    <w:rsid w:val="00A3622A"/>
    <w:rsid w:val="00A4200C"/>
    <w:rsid w:val="00A42C69"/>
    <w:rsid w:val="00A53C6B"/>
    <w:rsid w:val="00A57312"/>
    <w:rsid w:val="00A62FDF"/>
    <w:rsid w:val="00A65428"/>
    <w:rsid w:val="00A75984"/>
    <w:rsid w:val="00A86D58"/>
    <w:rsid w:val="00AB2928"/>
    <w:rsid w:val="00AC6CD9"/>
    <w:rsid w:val="00AE22EA"/>
    <w:rsid w:val="00AE40C9"/>
    <w:rsid w:val="00AF1A2F"/>
    <w:rsid w:val="00AF245E"/>
    <w:rsid w:val="00B02D18"/>
    <w:rsid w:val="00B135F4"/>
    <w:rsid w:val="00B145A3"/>
    <w:rsid w:val="00B32BDD"/>
    <w:rsid w:val="00B42C39"/>
    <w:rsid w:val="00B45231"/>
    <w:rsid w:val="00B51E0D"/>
    <w:rsid w:val="00B56CC3"/>
    <w:rsid w:val="00B5787F"/>
    <w:rsid w:val="00B63BE2"/>
    <w:rsid w:val="00B66B6A"/>
    <w:rsid w:val="00B80559"/>
    <w:rsid w:val="00BB40BB"/>
    <w:rsid w:val="00BD0F79"/>
    <w:rsid w:val="00C00D7A"/>
    <w:rsid w:val="00C2115B"/>
    <w:rsid w:val="00C21C97"/>
    <w:rsid w:val="00C23215"/>
    <w:rsid w:val="00C27CA2"/>
    <w:rsid w:val="00C3795B"/>
    <w:rsid w:val="00C75C84"/>
    <w:rsid w:val="00C92A79"/>
    <w:rsid w:val="00C95B6A"/>
    <w:rsid w:val="00CA37E6"/>
    <w:rsid w:val="00CB3B13"/>
    <w:rsid w:val="00CC2046"/>
    <w:rsid w:val="00CC7C54"/>
    <w:rsid w:val="00CD2354"/>
    <w:rsid w:val="00CD47A3"/>
    <w:rsid w:val="00CD4A17"/>
    <w:rsid w:val="00CD5AF8"/>
    <w:rsid w:val="00D40B0A"/>
    <w:rsid w:val="00D5041D"/>
    <w:rsid w:val="00D532BF"/>
    <w:rsid w:val="00DA031D"/>
    <w:rsid w:val="00DA1349"/>
    <w:rsid w:val="00DA4A2C"/>
    <w:rsid w:val="00DB4A92"/>
    <w:rsid w:val="00DB68F1"/>
    <w:rsid w:val="00DE6402"/>
    <w:rsid w:val="00E207A7"/>
    <w:rsid w:val="00E251B1"/>
    <w:rsid w:val="00E534EC"/>
    <w:rsid w:val="00E57114"/>
    <w:rsid w:val="00E66BFA"/>
    <w:rsid w:val="00E713B2"/>
    <w:rsid w:val="00EC2AEC"/>
    <w:rsid w:val="00ED3FEB"/>
    <w:rsid w:val="00EE2896"/>
    <w:rsid w:val="00EF4DBD"/>
    <w:rsid w:val="00F342B3"/>
    <w:rsid w:val="00F873B5"/>
    <w:rsid w:val="00F92CE6"/>
    <w:rsid w:val="00FA073A"/>
    <w:rsid w:val="00FB26D6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6D0E3"/>
  <w15:chartTrackingRefBased/>
  <w15:docId w15:val="{942452FF-FDD0-41C3-818B-864BF23E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A8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0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0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0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A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A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A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A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A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A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A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A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A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A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A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0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A8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0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A8E"/>
    <w:rPr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00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00A8E"/>
  </w:style>
  <w:style w:type="table" w:styleId="TableGrid">
    <w:name w:val="Table Grid"/>
    <w:basedOn w:val="TableNormal"/>
    <w:uiPriority w:val="39"/>
    <w:rsid w:val="00000A8E"/>
    <w:pPr>
      <w:spacing w:after="0" w:line="240" w:lineRule="auto"/>
    </w:pPr>
    <w:rPr>
      <w:kern w:val="0"/>
      <w:sz w:val="22"/>
      <w:szCs w:val="22"/>
      <w14:ligatures w14:val="none"/>
    </w:rPr>
    <w:tblPr/>
  </w:style>
  <w:style w:type="paragraph" w:styleId="NoSpacing">
    <w:name w:val="No Spacing"/>
    <w:uiPriority w:val="1"/>
    <w:qFormat/>
    <w:rsid w:val="00000A8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5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52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1419</Words>
  <Characters>7724</Characters>
  <Application>Microsoft Office Word</Application>
  <DocSecurity>4</DocSecurity>
  <Lines>257</Lines>
  <Paragraphs>80</Paragraphs>
  <ScaleCrop>false</ScaleCrop>
  <Company>Housing 21</Company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Maclean</dc:creator>
  <cp:keywords/>
  <dc:description/>
  <cp:lastModifiedBy>Lucy Nixon</cp:lastModifiedBy>
  <cp:revision>2</cp:revision>
  <dcterms:created xsi:type="dcterms:W3CDTF">2026-08-04T16:42:00Z</dcterms:created>
  <dcterms:modified xsi:type="dcterms:W3CDTF">2026-08-04T16:42:00Z</dcterms:modified>
</cp:coreProperties>
</file>