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7B4C" w14:textId="7C7B2266" w:rsidR="00A445DC" w:rsidRPr="00D129F4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1F3864" w:themeColor="accent1" w:themeShade="80"/>
          <w:sz w:val="28"/>
          <w:szCs w:val="28"/>
        </w:rPr>
      </w:pPr>
      <w:r w:rsidRPr="003B136C"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  <w:t xml:space="preserve">Meeting notes for </w:t>
      </w:r>
      <w:r w:rsidR="00D129F4">
        <w:rPr>
          <w:rStyle w:val="normaltextrun"/>
          <w:rFonts w:ascii="Calibri" w:hAnsi="Calibri" w:cs="Calibri"/>
          <w:b/>
          <w:bCs/>
          <w:color w:val="1F3864" w:themeColor="accent1" w:themeShade="80"/>
          <w:sz w:val="28"/>
          <w:szCs w:val="28"/>
        </w:rPr>
        <w:t>REACH Residents Group</w:t>
      </w:r>
    </w:p>
    <w:p w14:paraId="6EF6ACF5" w14:textId="77777777" w:rsidR="003B136C" w:rsidRDefault="003B136C" w:rsidP="00A445D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3B64"/>
          <w:sz w:val="28"/>
          <w:szCs w:val="28"/>
        </w:rPr>
      </w:pPr>
    </w:p>
    <w:p w14:paraId="1FB7819F" w14:textId="7E2CD980" w:rsidR="003B136C" w:rsidRPr="00062F52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  <w:r w:rsidRPr="0260CB64">
        <w:rPr>
          <w:rStyle w:val="normaltextrun"/>
          <w:rFonts w:ascii="Calibri" w:hAnsi="Calibri" w:cs="Calibri"/>
          <w:b/>
          <w:bCs/>
          <w:color w:val="003B64"/>
        </w:rPr>
        <w:t xml:space="preserve">Date: </w:t>
      </w:r>
      <w:r w:rsidR="00C47E9B">
        <w:rPr>
          <w:rStyle w:val="normaltextrun"/>
          <w:rFonts w:ascii="Calibri" w:hAnsi="Calibri" w:cs="Calibri"/>
          <w:color w:val="1F3864" w:themeColor="accent1" w:themeShade="80"/>
        </w:rPr>
        <w:t>1</w:t>
      </w:r>
      <w:r w:rsidR="0077009E">
        <w:rPr>
          <w:rStyle w:val="normaltextrun"/>
          <w:rFonts w:ascii="Calibri" w:hAnsi="Calibri" w:cs="Calibri"/>
          <w:color w:val="1F3864" w:themeColor="accent1" w:themeShade="80"/>
        </w:rPr>
        <w:t>9</w:t>
      </w:r>
      <w:r w:rsidR="00C47E9B">
        <w:rPr>
          <w:rStyle w:val="normaltextrun"/>
          <w:rFonts w:ascii="Calibri" w:hAnsi="Calibri" w:cs="Calibri"/>
          <w:color w:val="1F3864" w:themeColor="accent1" w:themeShade="80"/>
        </w:rPr>
        <w:t>/2/2025</w:t>
      </w:r>
      <w:r>
        <w:br/>
      </w:r>
    </w:p>
    <w:p w14:paraId="0285532B" w14:textId="18641E6F" w:rsidR="003B136C" w:rsidRPr="00046CB4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 w:rsidRPr="0260CB64">
        <w:rPr>
          <w:rStyle w:val="normaltextrun"/>
          <w:rFonts w:ascii="Calibri" w:hAnsi="Calibri" w:cs="Calibri"/>
          <w:b/>
          <w:bCs/>
          <w:color w:val="003B64"/>
        </w:rPr>
        <w:t xml:space="preserve">Time: </w:t>
      </w:r>
      <w:r w:rsidR="00576910">
        <w:rPr>
          <w:rStyle w:val="normaltextrun"/>
          <w:rFonts w:asciiTheme="minorHAnsi" w:hAnsiTheme="minorHAnsi" w:cstheme="minorHAnsi"/>
          <w:color w:val="1F3864" w:themeColor="accent1" w:themeShade="80"/>
        </w:rPr>
        <w:t>12.30</w:t>
      </w:r>
      <w:r w:rsidR="0000562F">
        <w:rPr>
          <w:rStyle w:val="normaltextrun"/>
          <w:rFonts w:asciiTheme="minorHAnsi" w:hAnsiTheme="minorHAnsi" w:cstheme="minorHAnsi"/>
          <w:color w:val="1F3864" w:themeColor="accent1" w:themeShade="80"/>
        </w:rPr>
        <w:t>p</w:t>
      </w:r>
      <w:r w:rsidR="000B09A6" w:rsidRPr="00046CB4">
        <w:rPr>
          <w:rStyle w:val="normaltextrun"/>
          <w:rFonts w:asciiTheme="minorHAnsi" w:hAnsiTheme="minorHAnsi" w:cstheme="minorHAnsi"/>
          <w:color w:val="1F3864" w:themeColor="accent1" w:themeShade="80"/>
        </w:rPr>
        <w:t>m</w:t>
      </w:r>
      <w:r w:rsidR="007838D6">
        <w:rPr>
          <w:rStyle w:val="normaltextrun"/>
          <w:rFonts w:asciiTheme="minorHAnsi" w:hAnsiTheme="minorHAnsi" w:cstheme="minorHAnsi"/>
          <w:color w:val="1F3864" w:themeColor="accent1" w:themeShade="80"/>
        </w:rPr>
        <w:t xml:space="preserve"> online by TEAMS</w:t>
      </w:r>
    </w:p>
    <w:p w14:paraId="28803D29" w14:textId="3AE1F1D1" w:rsidR="00062F52" w:rsidRPr="003B140A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3864" w:themeColor="accent1" w:themeShade="80"/>
        </w:rPr>
      </w:pPr>
      <w:r>
        <w:br/>
      </w:r>
      <w:r w:rsidRPr="0260CB64">
        <w:rPr>
          <w:rStyle w:val="normaltextrun"/>
          <w:rFonts w:ascii="Calibri" w:hAnsi="Calibri" w:cs="Calibri"/>
          <w:b/>
          <w:bCs/>
          <w:color w:val="003B64"/>
        </w:rPr>
        <w:t xml:space="preserve">Chair of meeting: </w:t>
      </w:r>
      <w:r w:rsidR="003B140A">
        <w:rPr>
          <w:rStyle w:val="normaltextrun"/>
          <w:rFonts w:ascii="Calibri" w:hAnsi="Calibri" w:cs="Calibri"/>
          <w:color w:val="1F3864" w:themeColor="accent1" w:themeShade="80"/>
        </w:rPr>
        <w:t>Tahir Idris, Respect &amp; Inclusion Partner</w:t>
      </w:r>
    </w:p>
    <w:p w14:paraId="0BD61DF7" w14:textId="3CCA7C87" w:rsidR="003B136C" w:rsidRPr="003B136C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</w:rPr>
      </w:pPr>
      <w:r>
        <w:br/>
      </w:r>
      <w:r w:rsidRPr="0260CB64">
        <w:rPr>
          <w:rStyle w:val="normaltextrun"/>
          <w:rFonts w:ascii="Calibri" w:hAnsi="Calibri" w:cs="Calibri"/>
          <w:b/>
          <w:bCs/>
          <w:color w:val="003B64"/>
        </w:rPr>
        <w:t>Attendees:</w:t>
      </w:r>
      <w:r w:rsidRPr="0260CB64">
        <w:rPr>
          <w:rStyle w:val="normaltextrun"/>
          <w:rFonts w:ascii="Calibri" w:hAnsi="Calibri" w:cs="Calibri"/>
          <w:color w:val="FF0000"/>
        </w:rPr>
        <w:t xml:space="preserve"> </w:t>
      </w:r>
      <w:r w:rsidR="005A0A28" w:rsidRPr="004D7D59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 xml:space="preserve">Mrs Zohra Shaikh, Mrs </w:t>
      </w:r>
      <w:proofErr w:type="spellStart"/>
      <w:r w:rsidR="005A0A28" w:rsidRPr="004D7D59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>Peepel</w:t>
      </w:r>
      <w:proofErr w:type="spellEnd"/>
      <w:r w:rsidR="005A0A28" w:rsidRPr="004D7D59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 xml:space="preserve"> Watson,</w:t>
      </w:r>
      <w:r w:rsidR="005A0A28" w:rsidRPr="004D7D59">
        <w:rPr>
          <w:rStyle w:val="Strong"/>
          <w:b w:val="0"/>
          <w:bCs w:val="0"/>
          <w:color w:val="1F3864" w:themeColor="accent1" w:themeShade="80"/>
        </w:rPr>
        <w:t xml:space="preserve"> </w:t>
      </w:r>
      <w:r w:rsidR="00046CB4" w:rsidRPr="00046CB4">
        <w:rPr>
          <w:rFonts w:asciiTheme="minorHAnsi" w:hAnsiTheme="minorHAnsi" w:cstheme="minorHAnsi"/>
          <w:color w:val="1F3864" w:themeColor="accent1" w:themeShade="80"/>
        </w:rPr>
        <w:t>Mrs Agnes Stevens</w:t>
      </w:r>
      <w:r w:rsidR="00576910">
        <w:rPr>
          <w:rFonts w:asciiTheme="minorHAnsi" w:hAnsiTheme="minorHAnsi" w:cstheme="minorHAnsi"/>
          <w:color w:val="1F3864" w:themeColor="accent1" w:themeShade="80"/>
        </w:rPr>
        <w:t>,</w:t>
      </w:r>
      <w:r w:rsidR="00576910" w:rsidRPr="00576910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 xml:space="preserve"> </w:t>
      </w:r>
      <w:r w:rsidR="00576910" w:rsidRPr="0000562F">
        <w:rPr>
          <w:rStyle w:val="Strong"/>
          <w:rFonts w:asciiTheme="minorHAnsi" w:hAnsiTheme="minorHAnsi" w:cstheme="minorHAnsi"/>
          <w:b w:val="0"/>
          <w:bCs w:val="0"/>
          <w:color w:val="1F3864" w:themeColor="accent1" w:themeShade="80"/>
        </w:rPr>
        <w:t>Austin Grant</w:t>
      </w:r>
    </w:p>
    <w:p w14:paraId="048DCF22" w14:textId="736CF65F" w:rsidR="003B136C" w:rsidRPr="0000562F" w:rsidRDefault="003B136C" w:rsidP="0260CB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>
        <w:br/>
      </w:r>
      <w:r w:rsidRPr="0000562F">
        <w:rPr>
          <w:rStyle w:val="normaltextrun"/>
          <w:rFonts w:asciiTheme="minorHAnsi" w:hAnsiTheme="minorHAnsi" w:cstheme="minorHAnsi"/>
          <w:b/>
          <w:bCs/>
          <w:color w:val="003B64"/>
        </w:rPr>
        <w:t xml:space="preserve">Apologies: </w:t>
      </w:r>
      <w:r w:rsidR="009701F6" w:rsidRPr="009701F6">
        <w:rPr>
          <w:rFonts w:asciiTheme="minorHAnsi" w:hAnsiTheme="minorHAnsi" w:cstheme="minorHAnsi"/>
          <w:b/>
          <w:bCs/>
          <w:color w:val="003B64"/>
        </w:rPr>
        <w:t xml:space="preserve">Mrs </w:t>
      </w:r>
      <w:proofErr w:type="spellStart"/>
      <w:r w:rsidR="009701F6" w:rsidRPr="009701F6">
        <w:rPr>
          <w:rFonts w:asciiTheme="minorHAnsi" w:hAnsiTheme="minorHAnsi" w:cstheme="minorHAnsi"/>
          <w:b/>
          <w:bCs/>
          <w:color w:val="003B64"/>
        </w:rPr>
        <w:t>Ajita</w:t>
      </w:r>
      <w:proofErr w:type="spellEnd"/>
      <w:r w:rsidR="009701F6" w:rsidRPr="009701F6">
        <w:rPr>
          <w:rFonts w:asciiTheme="minorHAnsi" w:hAnsiTheme="minorHAnsi" w:cstheme="minorHAnsi"/>
          <w:b/>
          <w:bCs/>
          <w:color w:val="003B64"/>
        </w:rPr>
        <w:t xml:space="preserve"> </w:t>
      </w:r>
      <w:proofErr w:type="spellStart"/>
      <w:r w:rsidR="009701F6" w:rsidRPr="009701F6">
        <w:rPr>
          <w:rFonts w:asciiTheme="minorHAnsi" w:hAnsiTheme="minorHAnsi" w:cstheme="minorHAnsi"/>
          <w:b/>
          <w:bCs/>
          <w:color w:val="003B64"/>
        </w:rPr>
        <w:t>Achayra</w:t>
      </w:r>
      <w:proofErr w:type="spellEnd"/>
    </w:p>
    <w:p w14:paraId="5974C90C" w14:textId="77777777" w:rsidR="003B136C" w:rsidRPr="0000562F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3B6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8"/>
        <w:gridCol w:w="2916"/>
        <w:gridCol w:w="3162"/>
        <w:gridCol w:w="2745"/>
      </w:tblGrid>
      <w:tr w:rsidR="003B136C" w:rsidRPr="0000562F" w14:paraId="69B36A5B" w14:textId="77777777" w:rsidTr="00DF4C93">
        <w:tc>
          <w:tcPr>
            <w:tcW w:w="3444" w:type="dxa"/>
            <w:gridSpan w:val="2"/>
            <w:shd w:val="clear" w:color="auto" w:fill="003B64"/>
          </w:tcPr>
          <w:p w14:paraId="60F3579A" w14:textId="7497ACDD" w:rsidR="003B136C" w:rsidRPr="0000562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Title of agenda item</w:t>
            </w:r>
          </w:p>
        </w:tc>
        <w:tc>
          <w:tcPr>
            <w:tcW w:w="3162" w:type="dxa"/>
            <w:shd w:val="clear" w:color="auto" w:fill="003B64"/>
          </w:tcPr>
          <w:p w14:paraId="7274A7F4" w14:textId="418FFD33" w:rsidR="003B136C" w:rsidRPr="0000562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Summary of discussion</w:t>
            </w:r>
          </w:p>
        </w:tc>
        <w:tc>
          <w:tcPr>
            <w:tcW w:w="2745" w:type="dxa"/>
            <w:shd w:val="clear" w:color="auto" w:fill="003B64"/>
          </w:tcPr>
          <w:p w14:paraId="005C22E5" w14:textId="465336B2" w:rsidR="003B136C" w:rsidRPr="0000562F" w:rsidRDefault="003B136C" w:rsidP="003B13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Actions agreed including assign</w:t>
            </w:r>
            <w:r w:rsidR="00062F52"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>ments</w:t>
            </w: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and deadlines</w:t>
            </w:r>
          </w:p>
        </w:tc>
      </w:tr>
      <w:tr w:rsidR="003B136C" w:rsidRPr="0000562F" w14:paraId="4CB719A6" w14:textId="77777777" w:rsidTr="00DF4C93">
        <w:tc>
          <w:tcPr>
            <w:tcW w:w="528" w:type="dxa"/>
          </w:tcPr>
          <w:p w14:paraId="2304039F" w14:textId="284F1618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1.</w:t>
            </w:r>
          </w:p>
        </w:tc>
        <w:tc>
          <w:tcPr>
            <w:tcW w:w="2916" w:type="dxa"/>
          </w:tcPr>
          <w:p w14:paraId="15F48630" w14:textId="77777777" w:rsidR="00BE6931" w:rsidRPr="0000562F" w:rsidRDefault="00BE6931" w:rsidP="00BE6931">
            <w:pPr>
              <w:rPr>
                <w:rFonts w:cstheme="minorHAnsi"/>
                <w:sz w:val="24"/>
                <w:szCs w:val="24"/>
              </w:rPr>
            </w:pPr>
            <w:r w:rsidRPr="0000562F">
              <w:rPr>
                <w:rFonts w:cstheme="minorHAnsi"/>
                <w:sz w:val="24"/>
                <w:szCs w:val="24"/>
              </w:rPr>
              <w:t>Welcome &amp; Introductions</w:t>
            </w:r>
          </w:p>
          <w:p w14:paraId="5865D640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0AC79650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6C0BB576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162" w:type="dxa"/>
          </w:tcPr>
          <w:p w14:paraId="183D73BE" w14:textId="4C7CD8ED" w:rsidR="003B136C" w:rsidRPr="00D81ABD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2F5496" w:themeColor="accent1" w:themeShade="BF"/>
              </w:rPr>
            </w:pPr>
            <w:r w:rsidRPr="007838D6">
              <w:rPr>
                <w:rStyle w:val="normaltextrun"/>
                <w:rFonts w:ascii="Calibri" w:hAnsi="Calibri" w:cs="Calibri"/>
                <w:color w:val="1F3864" w:themeColor="accent1" w:themeShade="80"/>
              </w:rPr>
              <w:t>Welcome to Austin Grant of Nottingham</w:t>
            </w:r>
          </w:p>
        </w:tc>
        <w:tc>
          <w:tcPr>
            <w:tcW w:w="2745" w:type="dxa"/>
          </w:tcPr>
          <w:p w14:paraId="088E0DE1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</w:tr>
      <w:tr w:rsidR="003B136C" w:rsidRPr="0000562F" w14:paraId="1590061E" w14:textId="77777777" w:rsidTr="00DF4C93">
        <w:tc>
          <w:tcPr>
            <w:tcW w:w="528" w:type="dxa"/>
          </w:tcPr>
          <w:p w14:paraId="275FD5E4" w14:textId="510DF5C5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2.</w:t>
            </w:r>
          </w:p>
        </w:tc>
        <w:tc>
          <w:tcPr>
            <w:tcW w:w="2916" w:type="dxa"/>
          </w:tcPr>
          <w:p w14:paraId="26DF5052" w14:textId="3972783A" w:rsidR="00584990" w:rsidRPr="0000562F" w:rsidRDefault="000C51D8" w:rsidP="005849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otes of last meeting and Matters Arising</w:t>
            </w:r>
          </w:p>
          <w:p w14:paraId="3BB390A1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534708D6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259B5008" w14:textId="77777777" w:rsidR="003B136C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62A3C45F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1332C5B1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7476245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E162173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2A1F56A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448E673F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12C39377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4BF1A87E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0BFBBDAD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7D75DFC4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92F1F89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654227B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CFDA45D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B0461EE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431DB8F6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4695EBC8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44E07D5E" w14:textId="77777777" w:rsidR="001025E8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29D447A" w14:textId="77777777" w:rsidR="001025E8" w:rsidRPr="0000562F" w:rsidRDefault="001025E8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162" w:type="dxa"/>
          </w:tcPr>
          <w:p w14:paraId="6345E0E5" w14:textId="77777777" w:rsidR="001025E8" w:rsidRDefault="00CE0D91" w:rsidP="005B7B3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3B64"/>
              </w:rPr>
            </w:pPr>
            <w:r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We have a new member: </w:t>
            </w:r>
            <w:r w:rsidRPr="00CE0D91">
              <w:rPr>
                <w:rFonts w:asciiTheme="minorHAnsi" w:hAnsiTheme="minorHAnsi" w:cstheme="minorHAnsi"/>
                <w:color w:val="003B64"/>
              </w:rPr>
              <w:t xml:space="preserve">Mrs </w:t>
            </w:r>
            <w:proofErr w:type="spellStart"/>
            <w:r w:rsidRPr="00CE0D91">
              <w:rPr>
                <w:rFonts w:asciiTheme="minorHAnsi" w:hAnsiTheme="minorHAnsi" w:cstheme="minorHAnsi"/>
                <w:color w:val="003B64"/>
              </w:rPr>
              <w:t>Ajita</w:t>
            </w:r>
            <w:proofErr w:type="spellEnd"/>
            <w:r w:rsidRPr="00CE0D91">
              <w:rPr>
                <w:rFonts w:asciiTheme="minorHAnsi" w:hAnsiTheme="minorHAnsi" w:cstheme="minorHAnsi"/>
                <w:color w:val="003B64"/>
              </w:rPr>
              <w:t xml:space="preserve"> </w:t>
            </w:r>
            <w:proofErr w:type="spellStart"/>
            <w:r w:rsidRPr="00CE0D91">
              <w:rPr>
                <w:rFonts w:asciiTheme="minorHAnsi" w:hAnsiTheme="minorHAnsi" w:cstheme="minorHAnsi"/>
                <w:color w:val="003B64"/>
              </w:rPr>
              <w:t>Achayra</w:t>
            </w:r>
            <w:proofErr w:type="spellEnd"/>
            <w:r w:rsidRPr="00CE0D91">
              <w:rPr>
                <w:rFonts w:asciiTheme="minorHAnsi" w:hAnsiTheme="minorHAnsi" w:cstheme="minorHAnsi"/>
                <w:color w:val="003B64"/>
              </w:rPr>
              <w:t xml:space="preserve"> </w:t>
            </w:r>
            <w:r>
              <w:rPr>
                <w:rFonts w:asciiTheme="minorHAnsi" w:hAnsiTheme="minorHAnsi" w:cstheme="minorHAnsi"/>
                <w:color w:val="003B64"/>
              </w:rPr>
              <w:t>of Yorkshire who cannot attend this meeting but will come to future ones.</w:t>
            </w:r>
          </w:p>
          <w:p w14:paraId="28F9C817" w14:textId="77777777" w:rsidR="001025E8" w:rsidRDefault="001025E8" w:rsidP="005B7B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</w:p>
          <w:p w14:paraId="7235B80A" w14:textId="0AD1AD80" w:rsidR="00BC31B2" w:rsidRDefault="005B7B37" w:rsidP="005B7B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>
              <w:rPr>
                <w:rStyle w:val="normaltextrun"/>
                <w:rFonts w:asciiTheme="minorHAnsi" w:hAnsiTheme="minorHAnsi" w:cstheme="minorHAnsi"/>
                <w:color w:val="003B64"/>
              </w:rPr>
              <w:t>Further discussion on inconsistent and sometimes poor experience of maintenance of properties including upgrades and refurbishments.</w:t>
            </w:r>
          </w:p>
          <w:p w14:paraId="0675FDFE" w14:textId="77777777" w:rsidR="0081766C" w:rsidRDefault="0081766C" w:rsidP="005B7B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Mr Grant spoke about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color w:val="003B64"/>
              </w:rPr>
              <w:t>Lynam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Court heating upgrade</w:t>
            </w:r>
            <w:r w:rsidR="009116A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not being ideal. Some residents missed out through choice but that impacts on future tenants. </w:t>
            </w:r>
            <w:proofErr w:type="gramStart"/>
            <w:r w:rsidR="009116AF">
              <w:rPr>
                <w:rStyle w:val="normaltextrun"/>
                <w:rFonts w:asciiTheme="minorHAnsi" w:hAnsiTheme="minorHAnsi" w:cstheme="minorHAnsi"/>
                <w:color w:val="003B64"/>
              </w:rPr>
              <w:t>Also</w:t>
            </w:r>
            <w:proofErr w:type="gramEnd"/>
            <w:r w:rsidR="009116AF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not enough electrical sockets are provided- need more.</w:t>
            </w:r>
          </w:p>
          <w:p w14:paraId="0658BC17" w14:textId="48DB8D1F" w:rsidR="009116AF" w:rsidRPr="0000562F" w:rsidRDefault="009116AF" w:rsidP="005B7B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</w:p>
        </w:tc>
        <w:tc>
          <w:tcPr>
            <w:tcW w:w="2745" w:type="dxa"/>
          </w:tcPr>
          <w:p w14:paraId="15346193" w14:textId="0ECDB6E2" w:rsidR="003B136C" w:rsidRPr="0000562F" w:rsidRDefault="00381AE1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Tahir to feed back to relevant department head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 xml:space="preserve"> and invite to a future meeting</w:t>
            </w:r>
          </w:p>
        </w:tc>
      </w:tr>
      <w:tr w:rsidR="003B136C" w:rsidRPr="0000562F" w14:paraId="65815487" w14:textId="77777777" w:rsidTr="00DF4C93">
        <w:tc>
          <w:tcPr>
            <w:tcW w:w="528" w:type="dxa"/>
          </w:tcPr>
          <w:p w14:paraId="51476BD6" w14:textId="04599A74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lastRenderedPageBreak/>
              <w:t>3.</w:t>
            </w:r>
          </w:p>
        </w:tc>
        <w:tc>
          <w:tcPr>
            <w:tcW w:w="2916" w:type="dxa"/>
          </w:tcPr>
          <w:p w14:paraId="10FF892C" w14:textId="77777777" w:rsidR="00695F51" w:rsidRPr="00695F51" w:rsidRDefault="00695F51" w:rsidP="00695F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 xml:space="preserve">The proposed Respect &amp; Inclusion Policy- your thoughts and feedback, </w:t>
            </w:r>
            <w:proofErr w:type="gramStart"/>
            <w:r w:rsidRPr="00695F51">
              <w:rPr>
                <w:sz w:val="24"/>
                <w:szCs w:val="24"/>
              </w:rPr>
              <w:t>especially:-</w:t>
            </w:r>
            <w:proofErr w:type="gramEnd"/>
          </w:p>
          <w:p w14:paraId="363E1C4D" w14:textId="77777777" w:rsidR="00695F51" w:rsidRPr="00695F51" w:rsidRDefault="00695F51" w:rsidP="00695F51">
            <w:pPr>
              <w:pStyle w:val="ListParagraph"/>
              <w:rPr>
                <w:sz w:val="24"/>
                <w:szCs w:val="24"/>
              </w:rPr>
            </w:pPr>
          </w:p>
          <w:p w14:paraId="07D07C1C" w14:textId="77777777" w:rsidR="00695F51" w:rsidRPr="00695F51" w:rsidRDefault="00695F51" w:rsidP="00695F5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 xml:space="preserve">Aims of the policy on page two: do you feel they are appropriate? </w:t>
            </w:r>
          </w:p>
          <w:p w14:paraId="6435F23F" w14:textId="77777777" w:rsidR="00695F51" w:rsidRPr="00695F51" w:rsidRDefault="00695F51" w:rsidP="00695F5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695F51">
              <w:rPr>
                <w:sz w:val="24"/>
                <w:szCs w:val="24"/>
              </w:rPr>
              <w:t>Key principles on page 3 - are they appropriate?</w:t>
            </w:r>
          </w:p>
          <w:p w14:paraId="25AED439" w14:textId="77777777" w:rsidR="003B136C" w:rsidRPr="00695F51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71CFC851" w14:textId="77777777" w:rsidR="003B136C" w:rsidRPr="00695F51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3C00E0C3" w14:textId="77777777" w:rsidR="003B136C" w:rsidRPr="00695F51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162" w:type="dxa"/>
          </w:tcPr>
          <w:p w14:paraId="086BCB79" w14:textId="77777777" w:rsidR="007B4B1B" w:rsidRDefault="007B4B1B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</w:p>
          <w:p w14:paraId="08BB6186" w14:textId="62F4EFC6" w:rsidR="008F3C59" w:rsidRPr="0000562F" w:rsidRDefault="008F3C5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>
              <w:rPr>
                <w:rStyle w:val="normaltextrun"/>
                <w:rFonts w:asciiTheme="minorHAnsi" w:hAnsiTheme="minorHAnsi" w:cstheme="minorHAnsi"/>
                <w:color w:val="003B64"/>
              </w:rPr>
              <w:t>There was a full discussion on the draft policy</w:t>
            </w:r>
            <w:r w:rsidR="00C8391E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and the general overwhelming view was that it was logical and well </w:t>
            </w:r>
            <w:r w:rsidR="00E565A1">
              <w:rPr>
                <w:rStyle w:val="normaltextrun"/>
                <w:rFonts w:asciiTheme="minorHAnsi" w:hAnsiTheme="minorHAnsi" w:cstheme="minorHAnsi"/>
                <w:color w:val="003B64"/>
              </w:rPr>
              <w:t>presented. The group agreed that they supported the principles of the policy</w:t>
            </w:r>
            <w:r w:rsidR="00232181"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 and what it was designed to achieve.</w:t>
            </w:r>
          </w:p>
        </w:tc>
        <w:tc>
          <w:tcPr>
            <w:tcW w:w="2745" w:type="dxa"/>
          </w:tcPr>
          <w:p w14:paraId="17990C80" w14:textId="162E09F2" w:rsidR="003B136C" w:rsidRPr="0000562F" w:rsidRDefault="007C0622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 xml:space="preserve">Tahir </w:t>
            </w:r>
            <w:r w:rsidR="00695F51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noted feedback and will take on board when finalising the policy</w:t>
            </w:r>
          </w:p>
        </w:tc>
      </w:tr>
      <w:tr w:rsidR="003B136C" w:rsidRPr="0000562F" w14:paraId="79AE9849" w14:textId="77777777" w:rsidTr="00DF4C93">
        <w:tc>
          <w:tcPr>
            <w:tcW w:w="528" w:type="dxa"/>
          </w:tcPr>
          <w:p w14:paraId="2D94AA91" w14:textId="60F76431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4.</w:t>
            </w:r>
          </w:p>
        </w:tc>
        <w:tc>
          <w:tcPr>
            <w:tcW w:w="2916" w:type="dxa"/>
          </w:tcPr>
          <w:p w14:paraId="26EDDB25" w14:textId="19A18725" w:rsidR="0028034C" w:rsidRPr="0000562F" w:rsidRDefault="008F2DAA" w:rsidP="002803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 business</w:t>
            </w:r>
          </w:p>
          <w:p w14:paraId="25F4B750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225D91EE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6C2D9BA7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  <w:p w14:paraId="3B604941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  <w:tc>
          <w:tcPr>
            <w:tcW w:w="3162" w:type="dxa"/>
          </w:tcPr>
          <w:p w14:paraId="77E70E83" w14:textId="1EE23A4C" w:rsidR="00A24FDA" w:rsidRPr="0000562F" w:rsidRDefault="00232181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3B64"/>
              </w:rPr>
            </w:pPr>
            <w:r>
              <w:rPr>
                <w:rStyle w:val="normaltextrun"/>
                <w:rFonts w:asciiTheme="minorHAnsi" w:hAnsiTheme="minorHAnsi" w:cstheme="minorHAnsi"/>
                <w:color w:val="003B64"/>
              </w:rPr>
              <w:t xml:space="preserve">It was agreed that </w:t>
            </w:r>
            <w:r w:rsidR="00610539">
              <w:rPr>
                <w:rStyle w:val="normaltextrun"/>
                <w:rFonts w:asciiTheme="minorHAnsi" w:hAnsiTheme="minorHAnsi" w:cstheme="minorHAnsi"/>
                <w:color w:val="003B64"/>
              </w:rPr>
              <w:t>REACH residents would meet in person in the Summer, possibly in the Midlands.</w:t>
            </w:r>
          </w:p>
        </w:tc>
        <w:tc>
          <w:tcPr>
            <w:tcW w:w="2745" w:type="dxa"/>
          </w:tcPr>
          <w:p w14:paraId="7624B7DD" w14:textId="3BDB03E2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</w:tr>
      <w:tr w:rsidR="003B136C" w:rsidRPr="0000562F" w14:paraId="472D0848" w14:textId="77777777" w:rsidTr="00DF4C93">
        <w:tc>
          <w:tcPr>
            <w:tcW w:w="528" w:type="dxa"/>
          </w:tcPr>
          <w:p w14:paraId="6241AD41" w14:textId="58578784" w:rsidR="003B136C" w:rsidRPr="0000562F" w:rsidRDefault="00DF4C93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5</w:t>
            </w:r>
            <w:r w:rsidR="003B136C"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.</w:t>
            </w:r>
          </w:p>
        </w:tc>
        <w:tc>
          <w:tcPr>
            <w:tcW w:w="2916" w:type="dxa"/>
          </w:tcPr>
          <w:p w14:paraId="0CA08BF4" w14:textId="5D7A504F" w:rsidR="003B136C" w:rsidRPr="00943FFA" w:rsidRDefault="00572E19" w:rsidP="00943FFA">
            <w:pPr>
              <w:rPr>
                <w:rStyle w:val="normaltextrun"/>
                <w:rFonts w:eastAsia="Times New Roman"/>
                <w:b/>
                <w:bCs/>
                <w:color w:val="003B64"/>
                <w:lang w:eastAsia="en-GB"/>
              </w:rPr>
            </w:pPr>
            <w:r w:rsidRPr="00943FFA">
              <w:rPr>
                <w:rStyle w:val="normaltextrun"/>
                <w:rFonts w:eastAsia="Times New Roman"/>
                <w:b/>
                <w:bCs/>
                <w:color w:val="003B64"/>
                <w:lang w:eastAsia="en-GB"/>
              </w:rPr>
              <w:t>Date of Next Meeting</w:t>
            </w:r>
          </w:p>
        </w:tc>
        <w:tc>
          <w:tcPr>
            <w:tcW w:w="3162" w:type="dxa"/>
          </w:tcPr>
          <w:p w14:paraId="0625D45B" w14:textId="3C079525" w:rsidR="003B136C" w:rsidRPr="0000562F" w:rsidRDefault="00270E79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 xml:space="preserve">20 </w:t>
            </w:r>
            <w:r w:rsidR="00232181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>May 2025 TBC</w:t>
            </w:r>
            <w:r w:rsidR="004510DC" w:rsidRPr="0000562F"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  <w:t xml:space="preserve"> </w:t>
            </w:r>
          </w:p>
        </w:tc>
        <w:tc>
          <w:tcPr>
            <w:tcW w:w="2745" w:type="dxa"/>
          </w:tcPr>
          <w:p w14:paraId="745049D3" w14:textId="77777777" w:rsidR="003B136C" w:rsidRPr="0000562F" w:rsidRDefault="003B136C" w:rsidP="003B136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3B64"/>
              </w:rPr>
            </w:pPr>
          </w:p>
        </w:tc>
      </w:tr>
    </w:tbl>
    <w:p w14:paraId="5D75A8CC" w14:textId="77777777" w:rsidR="003B136C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02B058D5" w14:textId="421A7745" w:rsidR="003B136C" w:rsidRPr="00062F52" w:rsidRDefault="003B136C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3B64"/>
        </w:rPr>
      </w:pPr>
      <w:r>
        <w:rPr>
          <w:rStyle w:val="normaltextrun"/>
          <w:rFonts w:ascii="Calibri" w:hAnsi="Calibri" w:cs="Calibri"/>
          <w:b/>
          <w:bCs/>
          <w:color w:val="003B64"/>
        </w:rPr>
        <w:t>Date of next meeting:</w:t>
      </w:r>
      <w:r w:rsidR="00062F52">
        <w:rPr>
          <w:rStyle w:val="normaltextrun"/>
          <w:rFonts w:ascii="Calibri" w:hAnsi="Calibri" w:cs="Calibri"/>
          <w:b/>
          <w:bCs/>
          <w:color w:val="003B64"/>
        </w:rPr>
        <w:t xml:space="preserve"> </w:t>
      </w:r>
      <w:r w:rsidR="00270E79">
        <w:rPr>
          <w:rStyle w:val="normaltextrun"/>
          <w:rFonts w:ascii="Calibri" w:hAnsi="Calibri" w:cs="Calibri"/>
          <w:b/>
          <w:bCs/>
          <w:color w:val="003B64"/>
        </w:rPr>
        <w:t xml:space="preserve">20 </w:t>
      </w:r>
      <w:r w:rsidR="00232181">
        <w:rPr>
          <w:rStyle w:val="normaltextrun"/>
          <w:rFonts w:ascii="Calibri" w:hAnsi="Calibri" w:cs="Calibri"/>
          <w:b/>
          <w:bCs/>
          <w:color w:val="003B64"/>
        </w:rPr>
        <w:t>May 2025</w:t>
      </w:r>
    </w:p>
    <w:p w14:paraId="6FE6A2E4" w14:textId="77777777" w:rsidR="00062F52" w:rsidRDefault="00062F52" w:rsidP="003B13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3B64"/>
        </w:rPr>
      </w:pPr>
    </w:p>
    <w:p w14:paraId="0838942B" w14:textId="77777777" w:rsidR="003B136C" w:rsidRPr="003B136C" w:rsidRDefault="003B136C" w:rsidP="003B1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B64"/>
        </w:rPr>
      </w:pPr>
    </w:p>
    <w:p w14:paraId="45505B6B" w14:textId="77777777" w:rsidR="00A445DC" w:rsidRDefault="00A445DC" w:rsidP="00A445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B86D63" w14:textId="0834A076" w:rsidR="00A57606" w:rsidRDefault="00A57606" w:rsidP="00651F04">
      <w:pPr>
        <w:rPr>
          <w:rFonts w:ascii="Calibri" w:hAnsi="Calibri" w:cs="Calibri"/>
          <w:b/>
          <w:bCs/>
          <w:color w:val="003B64"/>
          <w:sz w:val="24"/>
          <w:szCs w:val="24"/>
        </w:rPr>
      </w:pPr>
    </w:p>
    <w:p w14:paraId="2E1E3984" w14:textId="77777777" w:rsidR="00651F04" w:rsidRPr="00A445DC" w:rsidRDefault="00651F04" w:rsidP="00651F04">
      <w:pPr>
        <w:rPr>
          <w:rFonts w:ascii="Calibri" w:hAnsi="Calibri" w:cs="Calibri"/>
          <w:b/>
          <w:bCs/>
          <w:color w:val="003B64"/>
          <w:sz w:val="24"/>
          <w:szCs w:val="24"/>
        </w:rPr>
      </w:pPr>
    </w:p>
    <w:sectPr w:rsidR="00651F04" w:rsidRPr="00A445DC" w:rsidSect="00784B52">
      <w:headerReference w:type="default" r:id="rId10"/>
      <w:footerReference w:type="default" r:id="rId11"/>
      <w:pgSz w:w="11906" w:h="16838"/>
      <w:pgMar w:top="1440" w:right="1440" w:bottom="1440" w:left="1440" w:header="215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16FD" w14:textId="77777777" w:rsidR="00F819D0" w:rsidRDefault="00F819D0" w:rsidP="00B301BF">
      <w:pPr>
        <w:spacing w:after="0" w:line="240" w:lineRule="auto"/>
      </w:pPr>
      <w:r>
        <w:separator/>
      </w:r>
    </w:p>
  </w:endnote>
  <w:endnote w:type="continuationSeparator" w:id="0">
    <w:p w14:paraId="4D644087" w14:textId="77777777" w:rsidR="00F819D0" w:rsidRDefault="00F819D0" w:rsidP="00B301BF">
      <w:pPr>
        <w:spacing w:after="0" w:line="240" w:lineRule="auto"/>
      </w:pPr>
      <w:r>
        <w:continuationSeparator/>
      </w:r>
    </w:p>
  </w:endnote>
  <w:endnote w:type="continuationNotice" w:id="1">
    <w:p w14:paraId="6469678F" w14:textId="77777777" w:rsidR="00F819D0" w:rsidRDefault="00F81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969" w14:textId="51200994" w:rsidR="005A5124" w:rsidRDefault="005A5124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073697A" wp14:editId="38CAF9E7">
          <wp:simplePos x="0" y="0"/>
          <wp:positionH relativeFrom="page">
            <wp:posOffset>6111240</wp:posOffset>
          </wp:positionH>
          <wp:positionV relativeFrom="page">
            <wp:align>bottom</wp:align>
          </wp:positionV>
          <wp:extent cx="1438275" cy="1762125"/>
          <wp:effectExtent l="0" t="0" r="9525" b="9525"/>
          <wp:wrapNone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A0704" w14:textId="77777777" w:rsidR="00F819D0" w:rsidRDefault="00F819D0" w:rsidP="00B301BF">
      <w:pPr>
        <w:spacing w:after="0" w:line="240" w:lineRule="auto"/>
      </w:pPr>
      <w:r>
        <w:separator/>
      </w:r>
    </w:p>
  </w:footnote>
  <w:footnote w:type="continuationSeparator" w:id="0">
    <w:p w14:paraId="6C240325" w14:textId="77777777" w:rsidR="00F819D0" w:rsidRDefault="00F819D0" w:rsidP="00B301BF">
      <w:pPr>
        <w:spacing w:after="0" w:line="240" w:lineRule="auto"/>
      </w:pPr>
      <w:r>
        <w:continuationSeparator/>
      </w:r>
    </w:p>
  </w:footnote>
  <w:footnote w:type="continuationNotice" w:id="1">
    <w:p w14:paraId="694150E1" w14:textId="77777777" w:rsidR="00F819D0" w:rsidRDefault="00F81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68C" w14:textId="1E4CE41C" w:rsidR="00B301BF" w:rsidRDefault="000B4555">
    <w:pPr>
      <w:pStyle w:val="Header"/>
    </w:pPr>
    <w:r w:rsidRPr="00B301BF">
      <w:rPr>
        <w:noProof/>
      </w:rPr>
      <w:drawing>
        <wp:anchor distT="0" distB="0" distL="114300" distR="114300" simplePos="0" relativeHeight="251658240" behindDoc="1" locked="0" layoutInCell="1" allowOverlap="1" wp14:anchorId="2D1A8EF3" wp14:editId="33E3F924">
          <wp:simplePos x="0" y="0"/>
          <wp:positionH relativeFrom="column">
            <wp:posOffset>3829050</wp:posOffset>
          </wp:positionH>
          <wp:positionV relativeFrom="page">
            <wp:posOffset>466725</wp:posOffset>
          </wp:positionV>
          <wp:extent cx="2385060" cy="704850"/>
          <wp:effectExtent l="0" t="0" r="0" b="0"/>
          <wp:wrapTopAndBottom/>
          <wp:docPr id="55" name="Graphic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24">
      <w:rPr>
        <w:noProof/>
      </w:rPr>
      <w:drawing>
        <wp:anchor distT="0" distB="0" distL="114300" distR="114300" simplePos="0" relativeHeight="251658241" behindDoc="1" locked="0" layoutInCell="1" allowOverlap="1" wp14:anchorId="67619CDA" wp14:editId="69F4A9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8275" cy="1762125"/>
          <wp:effectExtent l="0" t="0" r="9525" b="9525"/>
          <wp:wrapTight wrapText="bothSides">
            <wp:wrapPolygon edited="0">
              <wp:start x="12302" y="0"/>
              <wp:lineTo x="11158" y="3736"/>
              <wp:lineTo x="8869" y="7472"/>
              <wp:lineTo x="4864" y="11209"/>
              <wp:lineTo x="0" y="13777"/>
              <wp:lineTo x="0" y="21483"/>
              <wp:lineTo x="1144" y="21483"/>
              <wp:lineTo x="2003" y="21483"/>
              <wp:lineTo x="8583" y="18915"/>
              <wp:lineTo x="14305" y="14945"/>
              <wp:lineTo x="18024" y="11209"/>
              <wp:lineTo x="20026" y="7472"/>
              <wp:lineTo x="21457" y="3736"/>
              <wp:lineTo x="21457" y="0"/>
              <wp:lineTo x="12302" y="0"/>
            </wp:wrapPolygon>
          </wp:wrapTight>
          <wp:docPr id="56" name="Graphic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25"/>
    <w:multiLevelType w:val="multilevel"/>
    <w:tmpl w:val="B3B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472AC"/>
    <w:multiLevelType w:val="hybridMultilevel"/>
    <w:tmpl w:val="E026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F6AD"/>
    <w:multiLevelType w:val="hybridMultilevel"/>
    <w:tmpl w:val="FFFFFFFF"/>
    <w:lvl w:ilvl="0" w:tplc="E8F6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0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0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BE7"/>
    <w:multiLevelType w:val="multilevel"/>
    <w:tmpl w:val="206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5199829">
    <w:abstractNumId w:val="2"/>
  </w:num>
  <w:num w:numId="2" w16cid:durableId="1310288212">
    <w:abstractNumId w:val="3"/>
  </w:num>
  <w:num w:numId="3" w16cid:durableId="347603439">
    <w:abstractNumId w:val="0"/>
  </w:num>
  <w:num w:numId="4" w16cid:durableId="201827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BF"/>
    <w:rsid w:val="0000562F"/>
    <w:rsid w:val="00005B01"/>
    <w:rsid w:val="00012CEB"/>
    <w:rsid w:val="00032B10"/>
    <w:rsid w:val="00046CB4"/>
    <w:rsid w:val="000472BE"/>
    <w:rsid w:val="00047AC9"/>
    <w:rsid w:val="00062F52"/>
    <w:rsid w:val="00073781"/>
    <w:rsid w:val="000776ED"/>
    <w:rsid w:val="00094079"/>
    <w:rsid w:val="000B09A6"/>
    <w:rsid w:val="000B4555"/>
    <w:rsid w:val="000C0AF1"/>
    <w:rsid w:val="000C3A31"/>
    <w:rsid w:val="000C51D8"/>
    <w:rsid w:val="000C6C8C"/>
    <w:rsid w:val="000D7FA5"/>
    <w:rsid w:val="000F49A9"/>
    <w:rsid w:val="001025E8"/>
    <w:rsid w:val="0013106D"/>
    <w:rsid w:val="00131C9D"/>
    <w:rsid w:val="00140DFD"/>
    <w:rsid w:val="00146E00"/>
    <w:rsid w:val="00173E5C"/>
    <w:rsid w:val="001B2D34"/>
    <w:rsid w:val="001B791F"/>
    <w:rsid w:val="001C35FB"/>
    <w:rsid w:val="001E5B32"/>
    <w:rsid w:val="00232181"/>
    <w:rsid w:val="00237E4A"/>
    <w:rsid w:val="00270E79"/>
    <w:rsid w:val="0028034C"/>
    <w:rsid w:val="00287ACE"/>
    <w:rsid w:val="002B47F5"/>
    <w:rsid w:val="002C6559"/>
    <w:rsid w:val="002E5135"/>
    <w:rsid w:val="002F2921"/>
    <w:rsid w:val="00317977"/>
    <w:rsid w:val="00331EED"/>
    <w:rsid w:val="00334470"/>
    <w:rsid w:val="00372ADD"/>
    <w:rsid w:val="00381AE1"/>
    <w:rsid w:val="003A20C9"/>
    <w:rsid w:val="003A3536"/>
    <w:rsid w:val="003B136C"/>
    <w:rsid w:val="003B140A"/>
    <w:rsid w:val="003E22F1"/>
    <w:rsid w:val="00405B73"/>
    <w:rsid w:val="00406D4D"/>
    <w:rsid w:val="0042497C"/>
    <w:rsid w:val="00430FB8"/>
    <w:rsid w:val="00432777"/>
    <w:rsid w:val="00440C48"/>
    <w:rsid w:val="00441AD3"/>
    <w:rsid w:val="004510DC"/>
    <w:rsid w:val="004A339D"/>
    <w:rsid w:val="004D7D59"/>
    <w:rsid w:val="004F0659"/>
    <w:rsid w:val="00514E2D"/>
    <w:rsid w:val="00520593"/>
    <w:rsid w:val="0053361C"/>
    <w:rsid w:val="005344E3"/>
    <w:rsid w:val="00534501"/>
    <w:rsid w:val="005569D0"/>
    <w:rsid w:val="00572E19"/>
    <w:rsid w:val="00576910"/>
    <w:rsid w:val="00584990"/>
    <w:rsid w:val="00592863"/>
    <w:rsid w:val="00594AF8"/>
    <w:rsid w:val="005A0A28"/>
    <w:rsid w:val="005A5124"/>
    <w:rsid w:val="005B7B37"/>
    <w:rsid w:val="005C30B2"/>
    <w:rsid w:val="005E461F"/>
    <w:rsid w:val="00610539"/>
    <w:rsid w:val="00613058"/>
    <w:rsid w:val="006133C3"/>
    <w:rsid w:val="00651F04"/>
    <w:rsid w:val="0067130C"/>
    <w:rsid w:val="00671FC3"/>
    <w:rsid w:val="00684965"/>
    <w:rsid w:val="00695F51"/>
    <w:rsid w:val="006A354D"/>
    <w:rsid w:val="006A74D3"/>
    <w:rsid w:val="006B19F3"/>
    <w:rsid w:val="006B3F3A"/>
    <w:rsid w:val="0072429B"/>
    <w:rsid w:val="0073077E"/>
    <w:rsid w:val="0077009E"/>
    <w:rsid w:val="00780504"/>
    <w:rsid w:val="007838D6"/>
    <w:rsid w:val="00784B52"/>
    <w:rsid w:val="007B4B1B"/>
    <w:rsid w:val="007C0622"/>
    <w:rsid w:val="007F12EF"/>
    <w:rsid w:val="007F7A26"/>
    <w:rsid w:val="00800035"/>
    <w:rsid w:val="00802D04"/>
    <w:rsid w:val="00803167"/>
    <w:rsid w:val="0081371E"/>
    <w:rsid w:val="0081766C"/>
    <w:rsid w:val="008237E4"/>
    <w:rsid w:val="00840255"/>
    <w:rsid w:val="0084123D"/>
    <w:rsid w:val="008775B0"/>
    <w:rsid w:val="008A0067"/>
    <w:rsid w:val="008A1B66"/>
    <w:rsid w:val="008C0EA5"/>
    <w:rsid w:val="008C115C"/>
    <w:rsid w:val="008E5589"/>
    <w:rsid w:val="008F2DAA"/>
    <w:rsid w:val="008F3C59"/>
    <w:rsid w:val="009110F5"/>
    <w:rsid w:val="009116AF"/>
    <w:rsid w:val="00925318"/>
    <w:rsid w:val="0092722E"/>
    <w:rsid w:val="009366C5"/>
    <w:rsid w:val="00937814"/>
    <w:rsid w:val="00943FFA"/>
    <w:rsid w:val="00953387"/>
    <w:rsid w:val="00955706"/>
    <w:rsid w:val="009701F6"/>
    <w:rsid w:val="009A73EB"/>
    <w:rsid w:val="009C2A72"/>
    <w:rsid w:val="009C3115"/>
    <w:rsid w:val="009D738D"/>
    <w:rsid w:val="009E2FBA"/>
    <w:rsid w:val="009E4BDE"/>
    <w:rsid w:val="009E5561"/>
    <w:rsid w:val="009F311D"/>
    <w:rsid w:val="00A24FDA"/>
    <w:rsid w:val="00A25FFB"/>
    <w:rsid w:val="00A437A6"/>
    <w:rsid w:val="00A445DC"/>
    <w:rsid w:val="00A5628A"/>
    <w:rsid w:val="00A57606"/>
    <w:rsid w:val="00A7739F"/>
    <w:rsid w:val="00AC01C1"/>
    <w:rsid w:val="00AF386D"/>
    <w:rsid w:val="00B301BF"/>
    <w:rsid w:val="00B43231"/>
    <w:rsid w:val="00B57BE2"/>
    <w:rsid w:val="00BC31B2"/>
    <w:rsid w:val="00BE6931"/>
    <w:rsid w:val="00C340E0"/>
    <w:rsid w:val="00C47E9B"/>
    <w:rsid w:val="00C50194"/>
    <w:rsid w:val="00C70A41"/>
    <w:rsid w:val="00C8391E"/>
    <w:rsid w:val="00CC2EBE"/>
    <w:rsid w:val="00CE0D91"/>
    <w:rsid w:val="00D129F4"/>
    <w:rsid w:val="00D641E8"/>
    <w:rsid w:val="00D67121"/>
    <w:rsid w:val="00D81ABD"/>
    <w:rsid w:val="00DB7F3E"/>
    <w:rsid w:val="00DD5D50"/>
    <w:rsid w:val="00DF4C93"/>
    <w:rsid w:val="00E117AF"/>
    <w:rsid w:val="00E246CB"/>
    <w:rsid w:val="00E349F8"/>
    <w:rsid w:val="00E536AE"/>
    <w:rsid w:val="00E565A1"/>
    <w:rsid w:val="00E57304"/>
    <w:rsid w:val="00E87C38"/>
    <w:rsid w:val="00E93A60"/>
    <w:rsid w:val="00EA7CED"/>
    <w:rsid w:val="00F136FC"/>
    <w:rsid w:val="00F32394"/>
    <w:rsid w:val="00F32E9C"/>
    <w:rsid w:val="00F40FDA"/>
    <w:rsid w:val="00F42E89"/>
    <w:rsid w:val="00F45830"/>
    <w:rsid w:val="00F57CE5"/>
    <w:rsid w:val="00F819D0"/>
    <w:rsid w:val="00FC71EC"/>
    <w:rsid w:val="00FE7C84"/>
    <w:rsid w:val="0260CB64"/>
    <w:rsid w:val="0C15C153"/>
    <w:rsid w:val="1F0D2148"/>
    <w:rsid w:val="31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C0FCC"/>
  <w15:chartTrackingRefBased/>
  <w15:docId w15:val="{2F0662F2-D5CD-4D0E-98FE-B665B902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BF"/>
  </w:style>
  <w:style w:type="paragraph" w:styleId="Footer">
    <w:name w:val="footer"/>
    <w:basedOn w:val="Normal"/>
    <w:link w:val="FooterChar"/>
    <w:uiPriority w:val="99"/>
    <w:unhideWhenUsed/>
    <w:rsid w:val="00B3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BF"/>
  </w:style>
  <w:style w:type="paragraph" w:customStyle="1" w:styleId="intro">
    <w:name w:val="intro"/>
    <w:basedOn w:val="Normal"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13058"/>
  </w:style>
  <w:style w:type="character" w:customStyle="1" w:styleId="normaltextrun">
    <w:name w:val="normaltextrun"/>
    <w:basedOn w:val="DefaultParagraphFont"/>
    <w:rsid w:val="00613058"/>
  </w:style>
  <w:style w:type="table" w:styleId="TableGrid">
    <w:name w:val="Table Grid"/>
    <w:basedOn w:val="TableNormal"/>
    <w:uiPriority w:val="39"/>
    <w:rsid w:val="003B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0A28"/>
    <w:rPr>
      <w:b/>
      <w:bCs/>
    </w:rPr>
  </w:style>
  <w:style w:type="paragraph" w:styleId="ListParagraph">
    <w:name w:val="List Paragraph"/>
    <w:basedOn w:val="Normal"/>
    <w:uiPriority w:val="34"/>
    <w:qFormat/>
    <w:rsid w:val="00BE693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742">
          <w:marLeft w:val="1325"/>
          <w:marRight w:val="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645b9-862b-48d5-a8e4-c613413784df"/>
    <lcf76f155ced4ddcb4097134ff3c332f xmlns="394af167-351c-4676-b295-868d7c7e4242">
      <Terms xmlns="http://schemas.microsoft.com/office/infopath/2007/PartnerControls"/>
    </lcf76f155ced4ddcb4097134ff3c332f>
    <SharedWithUsers xmlns="1c3645b9-862b-48d5-a8e4-c613413784df">
      <UserInfo>
        <DisplayName>Vanessa Pritchard-Wilkes</DisplayName>
        <AccountId>135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A1A4F3602DE4BAE1E8D3EB73347AE" ma:contentTypeVersion="18" ma:contentTypeDescription="Create a new document." ma:contentTypeScope="" ma:versionID="cdcfe85098ee4acf48f8a544546f8321">
  <xsd:schema xmlns:xsd="http://www.w3.org/2001/XMLSchema" xmlns:xs="http://www.w3.org/2001/XMLSchema" xmlns:p="http://schemas.microsoft.com/office/2006/metadata/properties" xmlns:ns2="394af167-351c-4676-b295-868d7c7e4242" xmlns:ns3="1c3645b9-862b-48d5-a8e4-c613413784df" targetNamespace="http://schemas.microsoft.com/office/2006/metadata/properties" ma:root="true" ma:fieldsID="d4104162edfee650609311da96cf88cf" ns2:_="" ns3:_="">
    <xsd:import namespace="394af167-351c-4676-b295-868d7c7e4242"/>
    <xsd:import namespace="1c3645b9-862b-48d5-a8e4-c61341378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f167-351c-4676-b295-868d7c7e4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5b9-862b-48d5-a8e4-c61341378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4de2e-dffa-409d-9904-97f5e7f9dace}" ma:internalName="TaxCatchAll" ma:showField="CatchAllData" ma:web="1c3645b9-862b-48d5-a8e4-c61341378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D8C1B-EC4F-4FA0-85E7-9E7DAEF495A6}">
  <ds:schemaRefs>
    <ds:schemaRef ds:uri="http://schemas.microsoft.com/office/2006/metadata/properties"/>
    <ds:schemaRef ds:uri="http://schemas.microsoft.com/office/infopath/2007/PartnerControls"/>
    <ds:schemaRef ds:uri="1c3645b9-862b-48d5-a8e4-c613413784df"/>
    <ds:schemaRef ds:uri="394af167-351c-4676-b295-868d7c7e4242"/>
  </ds:schemaRefs>
</ds:datastoreItem>
</file>

<file path=customXml/itemProps2.xml><?xml version="1.0" encoding="utf-8"?>
<ds:datastoreItem xmlns:ds="http://schemas.openxmlformats.org/officeDocument/2006/customXml" ds:itemID="{6D7AB4A2-8CAB-4589-9D60-31F179CE4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af167-351c-4676-b295-868d7c7e4242"/>
    <ds:schemaRef ds:uri="1c3645b9-862b-48d5-a8e4-c61341378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85790-4D3A-4FED-B974-126B1FE37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259</Words>
  <Characters>1478</Characters>
  <Application>Microsoft Office Word</Application>
  <DocSecurity>0</DocSecurity>
  <Lines>12</Lines>
  <Paragraphs>3</Paragraphs>
  <ScaleCrop>false</ScaleCrop>
  <Company>Housing 21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Moore</dc:creator>
  <cp:keywords/>
  <dc:description/>
  <cp:lastModifiedBy>Tahir Idris</cp:lastModifiedBy>
  <cp:revision>26</cp:revision>
  <dcterms:created xsi:type="dcterms:W3CDTF">2025-05-02T10:34:00Z</dcterms:created>
  <dcterms:modified xsi:type="dcterms:W3CDTF">2025-05-02T12:45:00Z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0x010100BA6A1A4F3602DE4BAE1E8D3EB73347AE</vt:lpwstr>
  </property>
  <property fmtid="{D5CDD505-2E9C-101B-9397-08002B2CF9AE}" pid="3" name="MediaServiceImageTags">
    <vt:lpwstr/>
  </property>
</Properties>
</file>